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46"/>
      </w:pPr>
      <w:r>
        <w:rPr/>
        <w:fldChar w:fldCharType="begin"/>
      </w:r>
      <w:r>
        <w:instrText> TITLE </w:instrText>
      </w:r>
      <w:r>
        <w:fldChar w:fldCharType="separate"/>
      </w:r>
      <w:r>
        <w:t>DocInformation:Title</w:t>
      </w:r>
      <w:r>
        <w:fldChar w:fldCharType="end"/>
      </w:r>
    </w:p>
    <w:p>
      <w:pPr>
        <w:pStyle w:val="style46"/>
      </w:pPr>
      <w:r>
        <w:rPr/>
      </w:r>
    </w:p>
    <w:p>
      <w:pPr>
        <w:pStyle w:val="style47"/>
      </w:pPr>
      <w:hyperlink r:id="rId2">
        <w:r>
          <w:rPr>
            <w:rStyle w:val="style35"/>
          </w:rPr>
          <w:fldChar w:fldCharType="begin"/>
        </w:r>
      </w:hyperlink>
      <w:r>
        <w:instrText> AUTHOR </w:instrText>
      </w:r>
      <w:r>
        <w:fldChar w:fldCharType="separate"/>
      </w:r>
      <w:r>
        <w:t>DocInformation:Created</w:t>
      </w:r>
      <w:r>
        <w:fldChar w:fldCharType="end"/>
      </w:r>
    </w:p>
    <w:p>
      <w:pPr>
        <w:pStyle w:val="style47"/>
      </w:pPr>
      <w:r>
        <w:rPr/>
      </w:r>
    </w:p>
    <w:p>
      <w:pPr>
        <w:pStyle w:val="style47"/>
      </w:pPr>
      <w:r>
        <w:rPr/>
        <w:fldChar w:fldCharType="begin"/>
      </w:r>
      <w:r>
        <w:instrText> DATE \@"DD/MM/YY" </w:instrText>
      </w:r>
      <w:r>
        <w:fldChar w:fldCharType="separate"/>
      </w:r>
      <w:r>
        <w:t>Date</w:t>
      </w:r>
      <w:r>
        <w:fldChar w:fldCharType="end"/>
      </w:r>
    </w:p>
    <w:p>
      <w:pPr>
        <w:pStyle w:val="style47"/>
      </w:pPr>
      <w:r>
        <w:rPr/>
      </w:r>
    </w:p>
    <w:p>
      <w:pPr>
        <w:sectPr>
          <w:footerReference r:id="rId3" w:type="default"/>
          <w:type w:val="nextPage"/>
          <w:pgSz w:h="16838" w:w="11906"/>
          <w:pgMar w:bottom="1693" w:footer="1134" w:gutter="0" w:header="0" w:left="1134" w:right="1134" w:top="1134"/>
          <w:pgNumType w:fmt="decimal"/>
          <w:formProt w:val="false"/>
          <w:textDirection w:val="lrTb"/>
        </w:sectPr>
      </w:pPr>
    </w:p>
    <w:p>
      <w:pPr>
        <w:pStyle w:val="style53"/>
      </w:pPr>
      <w:r>
        <w:rPr/>
        <w:t>Table of Contents</w:t>
      </w:r>
    </w:p>
    <w:p>
      <w:pPr>
        <w:sectPr>
          <w:type w:val="continuous"/>
          <w:pgSz w:h="16838" w:w="11906"/>
          <w:pgMar w:bottom="1693" w:footer="1134" w:gutter="0" w:header="0" w:left="1134" w:right="1134" w:top="1134"/>
          <w:formProt w:val="false"/>
          <w:textDirection w:val="lrTb"/>
        </w:sectPr>
      </w:pPr>
    </w:p>
    <w:p>
      <w:pPr>
        <w:pStyle w:val="style54"/>
      </w:pPr>
      <w:hyperlink w:anchor="sec-1">
        <w:r>
          <w:fldChar w:fldCharType="begin"/>
        </w:r>
        <w:r>
          <w:instrText> TOC \f \o "1-3" \o "1-3" \n 1-9 \h</w:instrText>
        </w:r>
        <w:r>
          <w:fldChar w:fldCharType="separate"/>
        </w:r>
        <w:r>
          <w:rPr>
            <w:rStyle w:val="style35"/>
          </w:rPr>
          <w:t>1. Heading 1.1</w:t>
        </w:r>
      </w:hyperlink>
    </w:p>
    <w:p>
      <w:pPr>
        <w:pStyle w:val="style55"/>
      </w:pPr>
      <w:hyperlink w:anchor="sec-1-1">
        <w:r>
          <w:rPr>
            <w:rStyle w:val="style35"/>
          </w:rPr>
          <w:t>1.1. Heading 1.1.1</w:t>
        </w:r>
      </w:hyperlink>
    </w:p>
    <w:p>
      <w:pPr>
        <w:pStyle w:val="style56"/>
      </w:pPr>
      <w:hyperlink w:anchor="sec-1-1-1">
        <w:r>
          <w:rPr>
            <w:rStyle w:val="style35"/>
          </w:rPr>
          <w:t>1.1.1. Heading 1.1.1.1</w:t>
        </w:r>
      </w:hyperlink>
    </w:p>
    <w:p>
      <w:pPr>
        <w:pStyle w:val="style54"/>
      </w:pPr>
      <w:hyperlink w:anchor="sec-2">
        <w:r>
          <w:rPr>
            <w:rStyle w:val="style35"/>
          </w:rPr>
          <w:t>2. Heading 2.1</w:t>
        </w:r>
      </w:hyperlink>
    </w:p>
    <w:p>
      <w:pPr>
        <w:pStyle w:val="style55"/>
      </w:pPr>
      <w:hyperlink w:anchor="sec-2-1">
        <w:r>
          <w:rPr>
            <w:rStyle w:val="style35"/>
          </w:rPr>
          <w:t>2.1. Heading 2.1.1</w:t>
        </w:r>
      </w:hyperlink>
    </w:p>
    <w:p>
      <w:pPr>
        <w:pStyle w:val="style56"/>
      </w:pPr>
      <w:hyperlink w:anchor="sec-2-1-1">
        <w:r>
          <w:rPr>
            <w:rStyle w:val="style35"/>
          </w:rPr>
          <w:t>2.1.1. Heading 2.1.2</w:t>
        </w:r>
      </w:hyperlink>
      <w:r>
        <w:fldChar w:fldCharType="end"/>
      </w:r>
    </w:p>
    <w:p>
      <w:pPr>
        <w:sectPr>
          <w:type w:val="continuous"/>
          <w:pgSz w:h="16838" w:w="11906"/>
          <w:pgMar w:bottom="1693" w:footer="1134" w:gutter="0" w:header="0" w:left="1134" w:right="1134" w:top="1134"/>
          <w:formProt/>
          <w:textDirection w:val="lrTb"/>
        </w:sectPr>
      </w:pPr>
    </w:p>
    <w:p>
      <w:pPr>
        <w:pStyle w:val="style1"/>
        <w:numPr>
          <w:ilvl w:val="0"/>
          <w:numId w:val="1"/>
        </w:numPr>
      </w:pPr>
      <w:bookmarkStart w:id="0" w:name="OrgXref.sec-1"/>
      <w:bookmarkStart w:id="1" w:name="sec-1"/>
      <w:bookmarkEnd w:id="1"/>
      <w:bookmarkEnd w:id="0"/>
      <w:r>
        <w:rPr/>
        <w:t>Heading 1.1</w:t>
      </w:r>
    </w:p>
    <w:p>
      <w:pPr>
        <w:pStyle w:val="style2"/>
        <w:numPr>
          <w:ilvl w:val="1"/>
          <w:numId w:val="1"/>
        </w:numPr>
      </w:pPr>
      <w:bookmarkStart w:id="2" w:name="OrgXref.sec-1-1"/>
      <w:bookmarkStart w:id="3" w:name="sec-1-1"/>
      <w:bookmarkEnd w:id="3"/>
      <w:bookmarkEnd w:id="2"/>
      <w:r>
        <w:rPr/>
        <w:t>Heading 1.1.1</w:t>
      </w:r>
    </w:p>
    <w:p>
      <w:pPr>
        <w:pStyle w:val="style3"/>
        <w:numPr>
          <w:ilvl w:val="2"/>
          <w:numId w:val="1"/>
        </w:numPr>
      </w:pPr>
      <w:bookmarkStart w:id="4" w:name="OrgXref.sec-1-1-1"/>
      <w:bookmarkStart w:id="5" w:name="sec-1-1-1"/>
      <w:bookmarkEnd w:id="5"/>
      <w:bookmarkEnd w:id="4"/>
      <w:r>
        <w:rPr/>
        <w:t>Heading 1.1.1.1</w:t>
      </w:r>
    </w:p>
    <w:p>
      <w:pPr>
        <w:pStyle w:val="style38"/>
      </w:pPr>
      <w:r>
        <w:rPr/>
        <w:t xml:space="preserve"> </w:t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55495" cy="14605"/>
            <wp:effectExtent b="0" l="0" r="0" t="0"/>
            <wp:wrapTopAndBottom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"/>
        <w:numPr>
          <w:ilvl w:val="0"/>
          <w:numId w:val="1"/>
        </w:numPr>
      </w:pPr>
      <w:bookmarkStart w:id="6" w:name="OrgXref.sec-2"/>
      <w:bookmarkStart w:id="7" w:name="sec-2"/>
      <w:bookmarkEnd w:id="7"/>
      <w:bookmarkEnd w:id="6"/>
      <w:r>
        <w:rPr/>
        <w:t>Heading 2.1</w:t>
      </w:r>
    </w:p>
    <w:p>
      <w:pPr>
        <w:pStyle w:val="style2"/>
        <w:numPr>
          <w:ilvl w:val="1"/>
          <w:numId w:val="1"/>
        </w:numPr>
      </w:pPr>
      <w:bookmarkStart w:id="8" w:name="OrgXref.sec-2-1"/>
      <w:bookmarkStart w:id="9" w:name="sec-2-1"/>
      <w:bookmarkEnd w:id="9"/>
      <w:bookmarkEnd w:id="8"/>
      <w:r>
        <w:rPr/>
        <w:t>Heading 2.1.1</w:t>
      </w:r>
    </w:p>
    <w:p>
      <w:pPr>
        <w:pStyle w:val="style3"/>
        <w:numPr>
          <w:ilvl w:val="2"/>
          <w:numId w:val="1"/>
        </w:numPr>
        <w:spacing w:after="120" w:before="240"/>
      </w:pPr>
      <w:bookmarkStart w:id="10" w:name="OrgXref.sec-2-1-1"/>
      <w:bookmarkStart w:id="11" w:name="sec-2-1-1"/>
      <w:bookmarkEnd w:id="11"/>
      <w:bookmarkEnd w:id="10"/>
      <w:r>
        <w:rPr/>
        <w:t>Heading 2.1.2</w:t>
      </w:r>
    </w:p>
    <w:sectPr>
      <w:type w:val="continuous"/>
      <w:pgSz w:h="16838" w:w="11906"/>
      <w:pgMar w:bottom="1693" w:footer="1134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characterSet="windows-1252" w:val="00"/>
    <w:family w:val="roman"/>
    <w:pitch w:val="variable"/>
  </w:font>
  <w:font w:name="Symbol">
    <w:charset w:val="02"/>
    <w:family w:val="roman"/>
    <w:pitch w:val="variable"/>
  </w:font>
  <w:font w:name="Arial">
    <w:charset w:characterSet="windows-1252"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86"/>
      <w:jc w:val="center"/>
    </w:pPr>
    <w:r>
      <w:rPr/>
      <w:fldChar w:fldCharType="begin"/>
    </w:r>
    <w:r>
      <w:instrText> PAGE </w:instrText>
    </w:r>
    <w:r>
      <w:fldChar w:fldCharType="separate"/>
    </w:r>
    <w:r>
      <w:t>Page numbers</w:t>
    </w:r>
    <w:r>
      <w:fldChar w:fldCharType="end"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suff w:val="nothing"/>
      <w:lvlText w:val="%1. "/>
      <w:lvlJc w:val="start"/>
      <w:pPr>
        <w:ind w:hanging="432" w:start="432"/>
      </w:pPr>
    </w:lvl>
    <w:lvl w:ilvl="1">
      <w:start w:val="1"/>
      <w:numFmt w:val="decimal"/>
      <w:suff w:val="nothing"/>
      <w:lvlText w:val="%1.%2. "/>
      <w:lvlJc w:val="start"/>
      <w:pPr>
        <w:ind w:hanging="576" w:start="576"/>
      </w:pPr>
    </w:lvl>
    <w:lvl w:ilvl="2">
      <w:start w:val="1"/>
      <w:numFmt w:val="decimal"/>
      <w:suff w:val="nothing"/>
      <w:lvlText w:val="%1.%2.%3. "/>
      <w:lvlJc w:val="start"/>
      <w:pPr>
        <w:ind w:hanging="720" w:start="720"/>
      </w:pPr>
    </w:lvl>
    <w:lvl w:ilvl="3">
      <w:start w:val="1"/>
      <w:numFmt w:val="none"/>
      <w:suff w:val="nothing"/>
      <w:lvlText w:val=""/>
      <w:lvlJc w:val="start"/>
      <w:pPr>
        <w:ind w:hanging="864" w:start="864"/>
      </w:pPr>
    </w:lvl>
    <w:lvl w:ilvl="4">
      <w:start w:val="1"/>
      <w:numFmt w:val="none"/>
      <w:suff w:val="nothing"/>
      <w:lvlText w:val=""/>
      <w:lvlJc w:val="start"/>
      <w:pPr>
        <w:ind w:hanging="1008" w:start="1008"/>
      </w:pPr>
    </w:lvl>
    <w:lvl w:ilvl="5">
      <w:start w:val="1"/>
      <w:numFmt w:val="none"/>
      <w:suff w:val="nothing"/>
      <w:lvlText w:val=""/>
      <w:lvlJc w:val="start"/>
      <w:pPr>
        <w:ind w:hanging="1152" w:start="1152"/>
      </w:pPr>
    </w:lvl>
    <w:lvl w:ilvl="6">
      <w:start w:val="1"/>
      <w:numFmt w:val="none"/>
      <w:suff w:val="nothing"/>
      <w:lvlText w:val=""/>
      <w:lvlJc w:val="start"/>
      <w:pPr>
        <w:ind w:hanging="1296" w:start="1296"/>
      </w:pPr>
    </w:lvl>
    <w:lvl w:ilvl="7">
      <w:start w:val="1"/>
      <w:numFmt w:val="none"/>
      <w:suff w:val="nothing"/>
      <w:lvlText w:val=""/>
      <w:lvlJc w:val="start"/>
      <w:pPr>
        <w:ind w:hanging="1440" w:start="1440"/>
      </w:pPr>
    </w:lvl>
    <w:lvl w:ilvl="8">
      <w:start w:val="1"/>
      <w:numFmt w:val="none"/>
      <w:suff w:val="nothing"/>
      <w:lvlText w:val=""/>
      <w:lvlJc w:val="start"/>
      <w:pPr>
        <w:ind w:hanging="1584" w:star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Tahoma" w:eastAsia="SimSun" w:hAnsi="Times New Roman"/>
      <w:color w:val="auto"/>
      <w:sz w:val="24"/>
      <w:szCs w:val="24"/>
      <w:lang w:bidi="hi-IN" w:eastAsia="zh-CN" w:val="en-GB"/>
    </w:rPr>
  </w:style>
  <w:style w:styleId="style1" w:type="paragraph">
    <w:name w:val="Heading 1"/>
    <w:basedOn w:val="style37"/>
    <w:next w:val="style38"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styleId="style2" w:type="paragraph">
    <w:name w:val="Heading 2"/>
    <w:basedOn w:val="style37"/>
    <w:next w:val="style38"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styleId="style3" w:type="paragraph">
    <w:name w:val="Heading 3"/>
    <w:basedOn w:val="style37"/>
    <w:next w:val="style38"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styleId="style4" w:type="paragraph">
    <w:name w:val="Heading 4"/>
    <w:basedOn w:val="style37"/>
    <w:next w:val="style38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styleId="style5" w:type="paragraph">
    <w:name w:val="Heading 5"/>
    <w:basedOn w:val="style37"/>
    <w:next w:val="style3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styleId="style6" w:type="paragraph">
    <w:name w:val="Heading 6"/>
    <w:basedOn w:val="style37"/>
    <w:next w:val="style3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styleId="style7" w:type="paragraph">
    <w:name w:val="Heading 7"/>
    <w:basedOn w:val="style37"/>
    <w:next w:val="style3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styleId="style8" w:type="paragraph">
    <w:name w:val="Heading 8"/>
    <w:basedOn w:val="style37"/>
    <w:next w:val="style3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styleId="style9" w:type="paragraph">
    <w:name w:val="Heading 9"/>
    <w:basedOn w:val="style37"/>
    <w:next w:val="style3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styleId="style15" w:type="character">
    <w:name w:val="Emphasis"/>
    <w:next w:val="style15"/>
    <w:rPr>
      <w:i/>
      <w:iCs/>
    </w:rPr>
  </w:style>
  <w:style w:styleId="style16" w:type="character">
    <w:name w:val="Underline"/>
    <w:next w:val="style16"/>
    <w:rPr>
      <w:u w:val="single"/>
      <w:shd w:fill="auto" w:val="clear"/>
    </w:rPr>
  </w:style>
  <w:style w:styleId="style17" w:type="character">
    <w:name w:val="Strikethrough"/>
    <w:next w:val="style17"/>
    <w:rPr>
      <w:strike/>
    </w:rPr>
  </w:style>
  <w:style w:styleId="style18" w:type="character">
    <w:name w:val="Source Text"/>
    <w:next w:val="style18"/>
    <w:rPr>
      <w:rFonts w:ascii="Courier New" w:cs="Courier New" w:eastAsia="NSimSun" w:hAnsi="Courier New"/>
      <w:shd w:fill="auto" w:val="clear"/>
    </w:rPr>
  </w:style>
  <w:style w:styleId="style19" w:type="character">
    <w:name w:val="Quotation"/>
    <w:next w:val="style19"/>
    <w:rPr>
      <w:i/>
      <w:iCs/>
    </w:rPr>
  </w:style>
  <w:style w:styleId="style20" w:type="character">
    <w:name w:val="Example"/>
    <w:next w:val="style20"/>
    <w:rPr>
      <w:rFonts w:ascii="Courier New" w:cs="Courier New" w:eastAsia="NSimSun" w:hAnsi="Courier New"/>
      <w:shd w:fill="auto" w:val="clear"/>
    </w:rPr>
  </w:style>
  <w:style w:styleId="style21" w:type="character">
    <w:name w:val="OrgCode"/>
    <w:basedOn w:val="style18"/>
    <w:next w:val="style21"/>
    <w:rPr/>
  </w:style>
  <w:style w:styleId="style22" w:type="character">
    <w:name w:val="OrgTodo"/>
    <w:next w:val="style22"/>
    <w:rPr>
      <w:color w:val="FF0000"/>
    </w:rPr>
  </w:style>
  <w:style w:styleId="style23" w:type="character">
    <w:name w:val="OrgDone"/>
    <w:next w:val="style23"/>
    <w:rPr>
      <w:color w:val="008000"/>
    </w:rPr>
  </w:style>
  <w:style w:styleId="style24" w:type="character">
    <w:name w:val="OrgTag"/>
    <w:next w:val="style24"/>
    <w:rPr>
      <w:shd w:fill="ADD8E6" w:val="clear"/>
    </w:rPr>
  </w:style>
  <w:style w:styleId="style25" w:type="character">
    <w:name w:val="OrgTimestamp"/>
    <w:next w:val="style25"/>
    <w:rPr>
      <w:color w:val="BEBEBE"/>
    </w:rPr>
  </w:style>
  <w:style w:styleId="style26" w:type="character">
    <w:name w:val="OrgTimestampKeyword"/>
    <w:next w:val="style26"/>
    <w:rPr>
      <w:color w:val="5F9EA0"/>
    </w:rPr>
  </w:style>
  <w:style w:styleId="style27" w:type="character">
    <w:name w:val="OrgTimestampWrapper"/>
    <w:next w:val="style27"/>
    <w:rPr/>
  </w:style>
  <w:style w:styleId="style28" w:type="character">
    <w:name w:val="OrgTarget"/>
    <w:next w:val="style28"/>
    <w:rPr/>
  </w:style>
  <w:style w:styleId="style29" w:type="character">
    <w:name w:val="Bold"/>
    <w:next w:val="style29"/>
    <w:rPr>
      <w:b/>
    </w:rPr>
  </w:style>
  <w:style w:styleId="style30" w:type="character">
    <w:name w:val="Numbering Symbols"/>
    <w:next w:val="style30"/>
    <w:rPr/>
  </w:style>
  <w:style w:styleId="style31" w:type="character">
    <w:name w:val="Footnote Characters"/>
    <w:next w:val="style31"/>
    <w:rPr/>
  </w:style>
  <w:style w:styleId="style32" w:type="character">
    <w:name w:val="Footnote anchor"/>
    <w:next w:val="style32"/>
    <w:rPr>
      <w:vertAlign w:val="superscript"/>
    </w:rPr>
  </w:style>
  <w:style w:styleId="style33" w:type="character">
    <w:name w:val="OrgSuperscript"/>
    <w:next w:val="style33"/>
    <w:rPr>
      <w:vertAlign w:val="superscript"/>
    </w:rPr>
  </w:style>
  <w:style w:styleId="style34" w:type="character">
    <w:name w:val="OrgSubscript"/>
    <w:next w:val="style34"/>
    <w:rPr>
      <w:vertAlign w:val="subscript"/>
    </w:rPr>
  </w:style>
  <w:style w:styleId="style35" w:type="character">
    <w:name w:val="Internet Link"/>
    <w:next w:val="style35"/>
    <w:rPr>
      <w:color w:val="000080"/>
      <w:u w:val="single"/>
      <w:lang w:bidi="en-US" w:eastAsia="en-US" w:val="en-US"/>
    </w:rPr>
  </w:style>
  <w:style w:styleId="style36" w:type="character">
    <w:name w:val="Bullet_20_Symbols"/>
    <w:next w:val="style36"/>
    <w:rPr/>
  </w:style>
  <w:style w:styleId="style37" w:type="paragraph">
    <w:name w:val="Heading"/>
    <w:basedOn w:val="style0"/>
    <w:next w:val="style38"/>
    <w:pPr>
      <w:keepNext/>
      <w:spacing w:after="120" w:before="240"/>
    </w:pPr>
    <w:rPr>
      <w:rFonts w:ascii="Arial" w:cs="Tahoma" w:eastAsia="SimSun" w:hAnsi="Arial"/>
      <w:sz w:val="28"/>
      <w:szCs w:val="28"/>
    </w:rPr>
  </w:style>
  <w:style w:styleId="style38" w:type="paragraph">
    <w:name w:val="Text body"/>
    <w:basedOn w:val="style0"/>
    <w:next w:val="style38"/>
    <w:pPr>
      <w:spacing w:after="120" w:before="0"/>
    </w:pPr>
    <w:rPr/>
  </w:style>
  <w:style w:styleId="style39" w:type="paragraph">
    <w:name w:val="List"/>
    <w:basedOn w:val="style38"/>
    <w:next w:val="style39"/>
    <w:pPr/>
    <w:rPr>
      <w:rFonts w:cs="Tahoma"/>
    </w:rPr>
  </w:style>
  <w:style w:styleId="style40" w:type="paragraph">
    <w:name w:val="Caption"/>
    <w:basedOn w:val="style0"/>
    <w:next w:val="style40"/>
    <w:pPr>
      <w:suppressLineNumbers/>
      <w:spacing w:after="120" w:before="120"/>
    </w:pPr>
    <w:rPr>
      <w:rFonts w:cs="Tahoma"/>
      <w:i/>
      <w:iCs/>
      <w:sz w:val="24"/>
      <w:szCs w:val="24"/>
    </w:rPr>
  </w:style>
  <w:style w:styleId="style41" w:type="paragraph">
    <w:name w:val="Index"/>
    <w:basedOn w:val="style0"/>
    <w:next w:val="style41"/>
    <w:pPr>
      <w:suppressLineNumbers/>
    </w:pPr>
    <w:rPr>
      <w:rFonts w:cs="Tahoma"/>
    </w:rPr>
  </w:style>
  <w:style w:styleId="style42" w:type="paragraph">
    <w:name w:val="Heading 10"/>
    <w:basedOn w:val="style37"/>
    <w:next w:val="style3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styleId="style43" w:type="paragraph">
    <w:name w:val="Heading 1.title"/>
    <w:basedOn w:val="style1"/>
    <w:next w:val="style43"/>
    <w:pPr>
      <w:jc w:val="center"/>
    </w:pPr>
    <w:rPr/>
  </w:style>
  <w:style w:styleId="style44" w:type="paragraph">
    <w:name w:val="Title"/>
    <w:basedOn w:val="style37"/>
    <w:next w:val="style45"/>
    <w:pPr>
      <w:jc w:val="center"/>
    </w:pPr>
    <w:rPr>
      <w:b/>
      <w:bCs/>
      <w:sz w:val="36"/>
      <w:szCs w:val="36"/>
    </w:rPr>
  </w:style>
  <w:style w:styleId="style45" w:type="paragraph">
    <w:name w:val="Subtitle"/>
    <w:basedOn w:val="style37"/>
    <w:next w:val="style38"/>
    <w:pPr>
      <w:jc w:val="center"/>
    </w:pPr>
    <w:rPr>
      <w:i/>
      <w:iCs/>
      <w:sz w:val="28"/>
      <w:szCs w:val="28"/>
    </w:rPr>
  </w:style>
  <w:style w:styleId="style46" w:type="paragraph">
    <w:name w:val="OrgTitle"/>
    <w:basedOn w:val="style44"/>
    <w:next w:val="style46"/>
    <w:pPr>
      <w:spacing w:after="0" w:before="0"/>
    </w:pPr>
    <w:rPr>
      <w:sz w:val="48"/>
    </w:rPr>
  </w:style>
  <w:style w:styleId="style47" w:type="paragraph">
    <w:name w:val="OrgSubtitle"/>
    <w:basedOn w:val="style45"/>
    <w:next w:val="style47"/>
    <w:pPr>
      <w:spacing w:after="0" w:before="0"/>
    </w:pPr>
    <w:rPr>
      <w:sz w:val="40"/>
    </w:rPr>
  </w:style>
  <w:style w:styleId="style48" w:type="paragraph">
    <w:name w:val="Text body indent"/>
    <w:basedOn w:val="style38"/>
    <w:next w:val="style48"/>
    <w:pPr>
      <w:ind w:end="0" w:hanging="0" w:start="283"/>
    </w:pPr>
    <w:rPr/>
  </w:style>
  <w:style w:styleId="style49" w:type="paragraph">
    <w:name w:val="List Indent"/>
    <w:basedOn w:val="style38"/>
    <w:next w:val="style49"/>
    <w:pPr>
      <w:tabs>
        <w:tab w:leader="none" w:pos="2835" w:val="left"/>
      </w:tabs>
      <w:ind w:end="0" w:hanging="2551" w:start="2835"/>
    </w:pPr>
    <w:rPr/>
  </w:style>
  <w:style w:styleId="style50" w:type="paragraph">
    <w:name w:val="First line indent"/>
    <w:basedOn w:val="style38"/>
    <w:next w:val="style50"/>
    <w:pPr>
      <w:ind w:end="0" w:firstLine="283" w:start="0"/>
    </w:pPr>
    <w:rPr/>
  </w:style>
  <w:style w:styleId="style51" w:type="paragraph">
    <w:name w:val="Hanging indent"/>
    <w:basedOn w:val="style38"/>
    <w:next w:val="style51"/>
    <w:pPr>
      <w:tabs>
        <w:tab w:leader="none" w:pos="567" w:val="left"/>
      </w:tabs>
      <w:ind w:end="0" w:hanging="283" w:start="567"/>
    </w:pPr>
    <w:rPr/>
  </w:style>
  <w:style w:styleId="style52" w:type="paragraph">
    <w:name w:val="Complimentary close"/>
    <w:basedOn w:val="style0"/>
    <w:next w:val="style52"/>
    <w:pPr>
      <w:suppressLineNumbers/>
    </w:pPr>
    <w:rPr/>
  </w:style>
  <w:style w:styleId="style53" w:type="paragraph">
    <w:name w:val="Contents Heading"/>
    <w:basedOn w:val="style37"/>
    <w:next w:val="style53"/>
    <w:pPr>
      <w:suppressLineNumbers/>
      <w:ind w:end="0" w:hanging="0" w:start="0"/>
    </w:pPr>
    <w:rPr>
      <w:b/>
      <w:bCs/>
      <w:sz w:val="32"/>
      <w:szCs w:val="32"/>
    </w:rPr>
  </w:style>
  <w:style w:styleId="style54" w:type="paragraph">
    <w:name w:val="Contents 1"/>
    <w:basedOn w:val="style41"/>
    <w:next w:val="style54"/>
    <w:pPr>
      <w:tabs>
        <w:tab w:leader="dot" w:pos="9638" w:val="right"/>
      </w:tabs>
      <w:ind w:end="0" w:hanging="0" w:start="0"/>
    </w:pPr>
    <w:rPr/>
  </w:style>
  <w:style w:styleId="style55" w:type="paragraph">
    <w:name w:val="Contents 2"/>
    <w:basedOn w:val="style41"/>
    <w:next w:val="style55"/>
    <w:pPr>
      <w:tabs>
        <w:tab w:leader="dot" w:pos="9638" w:val="right"/>
      </w:tabs>
      <w:ind w:end="0" w:hanging="0" w:start="283"/>
    </w:pPr>
    <w:rPr/>
  </w:style>
  <w:style w:styleId="style56" w:type="paragraph">
    <w:name w:val="Contents 3"/>
    <w:basedOn w:val="style41"/>
    <w:next w:val="style56"/>
    <w:pPr>
      <w:tabs>
        <w:tab w:leader="dot" w:pos="9638" w:val="right"/>
      </w:tabs>
      <w:ind w:end="0" w:hanging="0" w:start="566"/>
    </w:pPr>
    <w:rPr/>
  </w:style>
  <w:style w:styleId="style57" w:type="paragraph">
    <w:name w:val="Contents 4"/>
    <w:basedOn w:val="style41"/>
    <w:next w:val="style57"/>
    <w:pPr>
      <w:tabs>
        <w:tab w:leader="dot" w:pos="9638" w:val="right"/>
      </w:tabs>
      <w:ind w:end="0" w:hanging="0" w:start="849"/>
    </w:pPr>
    <w:rPr/>
  </w:style>
  <w:style w:styleId="style58" w:type="paragraph">
    <w:name w:val="Contents 5"/>
    <w:basedOn w:val="style41"/>
    <w:next w:val="style58"/>
    <w:pPr>
      <w:tabs>
        <w:tab w:leader="dot" w:pos="9638" w:val="right"/>
      </w:tabs>
      <w:ind w:end="0" w:hanging="0" w:start="1132"/>
    </w:pPr>
    <w:rPr/>
  </w:style>
  <w:style w:styleId="style59" w:type="paragraph">
    <w:name w:val="Contents 6"/>
    <w:basedOn w:val="style41"/>
    <w:next w:val="style59"/>
    <w:pPr>
      <w:tabs>
        <w:tab w:leader="dot" w:pos="9638" w:val="right"/>
      </w:tabs>
      <w:ind w:end="0" w:hanging="0" w:start="1415"/>
    </w:pPr>
    <w:rPr/>
  </w:style>
  <w:style w:styleId="style60" w:type="paragraph">
    <w:name w:val="Contents 7"/>
    <w:basedOn w:val="style41"/>
    <w:next w:val="style60"/>
    <w:pPr>
      <w:tabs>
        <w:tab w:leader="dot" w:pos="9638" w:val="right"/>
      </w:tabs>
      <w:ind w:end="0" w:hanging="0" w:start="1698"/>
    </w:pPr>
    <w:rPr/>
  </w:style>
  <w:style w:styleId="style61" w:type="paragraph">
    <w:name w:val="Contents 8"/>
    <w:basedOn w:val="style41"/>
    <w:next w:val="style61"/>
    <w:pPr>
      <w:tabs>
        <w:tab w:leader="dot" w:pos="9638" w:val="right"/>
      </w:tabs>
      <w:ind w:end="0" w:hanging="0" w:start="1981"/>
    </w:pPr>
    <w:rPr/>
  </w:style>
  <w:style w:styleId="style62" w:type="paragraph">
    <w:name w:val="Contents 9"/>
    <w:basedOn w:val="style41"/>
    <w:next w:val="style62"/>
    <w:pPr>
      <w:tabs>
        <w:tab w:leader="dot" w:pos="9638" w:val="right"/>
      </w:tabs>
      <w:ind w:end="0" w:hanging="0" w:start="2264"/>
    </w:pPr>
    <w:rPr/>
  </w:style>
  <w:style w:styleId="style63" w:type="paragraph">
    <w:name w:val="Contents 10"/>
    <w:basedOn w:val="style41"/>
    <w:next w:val="style63"/>
    <w:pPr>
      <w:tabs>
        <w:tab w:leader="dot" w:pos="9638" w:val="right"/>
      </w:tabs>
      <w:ind w:end="0" w:hanging="0" w:start="2547"/>
    </w:pPr>
    <w:rPr/>
  </w:style>
  <w:style w:styleId="style64" w:type="paragraph">
    <w:name w:val="Quotations"/>
    <w:basedOn w:val="style0"/>
    <w:next w:val="style64"/>
    <w:pPr>
      <w:spacing w:after="283" w:before="0"/>
      <w:ind w:end="567" w:hanging="0" w:start="567"/>
    </w:pPr>
    <w:rPr/>
  </w:style>
  <w:style w:styleId="style65" w:type="paragraph">
    <w:name w:val="Preformatted Text"/>
    <w:basedOn w:val="style0"/>
    <w:next w:val="style65"/>
    <w:pPr>
      <w:spacing w:after="0" w:before="0"/>
    </w:pPr>
    <w:rPr>
      <w:rFonts w:ascii="Courier New" w:cs="Courier New" w:eastAsia="NSimSun" w:hAnsi="Courier New"/>
      <w:sz w:val="20"/>
      <w:szCs w:val="20"/>
    </w:rPr>
  </w:style>
  <w:style w:styleId="style66" w:type="paragraph">
    <w:name w:val="OrgVerse"/>
    <w:basedOn w:val="style65"/>
    <w:next w:val="style66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fill="C0C0C0" w:val="clear"/>
    </w:pPr>
    <w:rPr/>
  </w:style>
  <w:style w:styleId="style67" w:type="paragraph">
    <w:name w:val="OrgFixedWidthBlock"/>
    <w:basedOn w:val="style65"/>
    <w:next w:val="style67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fill="C0C0C0" w:val="clear"/>
    </w:pPr>
    <w:rPr/>
  </w:style>
  <w:style w:styleId="style68" w:type="paragraph">
    <w:name w:val="OrgFixedWidthBlockLastLine"/>
    <w:basedOn w:val="style67"/>
    <w:next w:val="style68"/>
    <w:pPr>
      <w:spacing w:after="119" w:before="0"/>
    </w:pPr>
    <w:rPr/>
  </w:style>
  <w:style w:styleId="style69" w:type="paragraph">
    <w:name w:val="OrgSrcBlockLastLine"/>
    <w:next w:val="style69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  <w:spacing w:after="119" w:before="0"/>
    </w:pPr>
    <w:rPr>
      <w:rFonts w:ascii="Times New Roman" w:cs="Tahoma" w:eastAsia="SimSun" w:hAnsi="Times New Roman"/>
      <w:color w:val="auto"/>
      <w:sz w:val="24"/>
      <w:szCs w:val="24"/>
      <w:lang w:bidi="hi-IN" w:eastAsia="zh-CN" w:val="en-GB"/>
    </w:rPr>
  </w:style>
  <w:style w:styleId="style70" w:type="paragraph">
    <w:name w:val="OrgCenter"/>
    <w:basedOn w:val="style38"/>
    <w:next w:val="style70"/>
    <w:pPr>
      <w:jc w:val="center"/>
    </w:pPr>
    <w:rPr/>
  </w:style>
  <w:style w:styleId="style71" w:type="paragraph">
    <w:name w:val="OrgTableContents"/>
    <w:basedOn w:val="style38"/>
    <w:next w:val="style71"/>
    <w:pPr/>
    <w:rPr/>
  </w:style>
  <w:style w:styleId="style72" w:type="paragraph">
    <w:name w:val="OrgTableHeading"/>
    <w:basedOn w:val="style71"/>
    <w:next w:val="style72"/>
    <w:pPr>
      <w:suppressLineNumbers/>
      <w:jc w:val="center"/>
    </w:pPr>
    <w:rPr>
      <w:b/>
      <w:bCs/>
    </w:rPr>
  </w:style>
  <w:style w:styleId="style73" w:type="paragraph">
    <w:name w:val="OrgTableHeadingLeft"/>
    <w:basedOn w:val="style72"/>
    <w:next w:val="style73"/>
    <w:pPr>
      <w:jc w:val="start"/>
    </w:pPr>
    <w:rPr/>
  </w:style>
  <w:style w:styleId="style74" w:type="paragraph">
    <w:name w:val="OrgTableHeadingRight"/>
    <w:basedOn w:val="style72"/>
    <w:next w:val="style74"/>
    <w:pPr>
      <w:jc w:val="end"/>
    </w:pPr>
    <w:rPr/>
  </w:style>
  <w:style w:styleId="style75" w:type="paragraph">
    <w:name w:val="OrgTableHeadingCenter"/>
    <w:basedOn w:val="style72"/>
    <w:next w:val="style75"/>
    <w:pPr>
      <w:jc w:val="center"/>
    </w:pPr>
    <w:rPr/>
  </w:style>
  <w:style w:styleId="style76" w:type="paragraph">
    <w:name w:val="OrgTableContentsLeft"/>
    <w:basedOn w:val="style71"/>
    <w:next w:val="style76"/>
    <w:pPr>
      <w:jc w:val="start"/>
    </w:pPr>
    <w:rPr/>
  </w:style>
  <w:style w:styleId="style77" w:type="paragraph">
    <w:name w:val="OrgTableContentsRight"/>
    <w:basedOn w:val="style71"/>
    <w:next w:val="style77"/>
    <w:pPr>
      <w:jc w:val="end"/>
    </w:pPr>
    <w:rPr/>
  </w:style>
  <w:style w:styleId="style78" w:type="paragraph">
    <w:name w:val="OrgTableContentsCenter"/>
    <w:basedOn w:val="style71"/>
    <w:next w:val="style78"/>
    <w:pPr>
      <w:jc w:val="center"/>
    </w:pPr>
    <w:rPr/>
  </w:style>
  <w:style w:styleId="style79" w:type="paragraph">
    <w:name w:val="Text body bold"/>
    <w:basedOn w:val="style38"/>
    <w:next w:val="style38"/>
    <w:pPr/>
    <w:rPr>
      <w:b/>
    </w:rPr>
  </w:style>
  <w:style w:styleId="style80" w:type="paragraph">
    <w:name w:val="Footnote"/>
    <w:basedOn w:val="style0"/>
    <w:next w:val="style80"/>
    <w:pPr>
      <w:suppressLineNumbers/>
      <w:ind w:end="0" w:hanging="283" w:start="283"/>
    </w:pPr>
    <w:rPr>
      <w:sz w:val="20"/>
      <w:szCs w:val="20"/>
    </w:rPr>
  </w:style>
  <w:style w:styleId="style81" w:type="paragraph">
    <w:name w:val="Figure"/>
    <w:basedOn w:val="style40"/>
    <w:next w:val="style81"/>
    <w:pPr/>
    <w:rPr/>
  </w:style>
  <w:style w:styleId="style82" w:type="paragraph">
    <w:name w:val="Illustration Index Heading"/>
    <w:basedOn w:val="style37"/>
    <w:next w:val="style82"/>
    <w:pPr>
      <w:suppressLineNumbers/>
      <w:ind w:end="0" w:hanging="0" w:start="0"/>
    </w:pPr>
    <w:rPr>
      <w:b/>
      <w:bCs/>
      <w:sz w:val="32"/>
      <w:szCs w:val="32"/>
    </w:rPr>
  </w:style>
  <w:style w:styleId="style83" w:type="paragraph">
    <w:name w:val="Table"/>
    <w:basedOn w:val="style40"/>
    <w:next w:val="style83"/>
    <w:pPr>
      <w:jc w:val="center"/>
    </w:pPr>
    <w:rPr/>
  </w:style>
  <w:style w:styleId="style84" w:type="paragraph">
    <w:name w:val="Horizontal Line"/>
    <w:basedOn w:val="style0"/>
    <w:next w:val="style38"/>
    <w:pPr>
      <w:suppressLineNumbers/>
      <w:pBdr>
        <w:bottom w:color="808080" w:space="0" w:sz="2" w:val="double"/>
      </w:pBdr>
      <w:spacing w:after="283" w:before="0"/>
    </w:pPr>
    <w:rPr>
      <w:sz w:val="12"/>
      <w:szCs w:val="12"/>
    </w:rPr>
  </w:style>
  <w:style w:styleId="style85" w:type="paragraph">
    <w:name w:val="OrgInlineTaskHeading"/>
    <w:basedOn w:val="style40"/>
    <w:next w:val="style38"/>
    <w:pPr/>
    <w:rPr>
      <w:b/>
      <w:i w:val="false"/>
    </w:rPr>
  </w:style>
  <w:style w:styleId="style86" w:type="paragraph">
    <w:name w:val="Footer"/>
    <w:basedOn w:val="style0"/>
    <w:next w:val="style86"/>
    <w:pPr>
      <w:suppressLineNumbers/>
      <w:tabs>
        <w:tab w:leader="none" w:pos="5386" w:val="center"/>
        <w:tab w:leader="none" w:pos="10772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jambunathan@gmail.com" TargetMode="External"/><Relationship Id="rId3" Type="http://schemas.openxmlformats.org/officeDocument/2006/relationships/footer" Target="footer1.xml"/><Relationship Id="rId4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Org-7.8.03/Emacs-24.0.93.1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2012-02-14T00:00:00.00Z</dcterms:created>
  <dc:creator>Jambunathan K</dc:creator>
  <cp:lastModifiedBy>Jambunathan K</cp:lastModifiedBy>
  <dcterms:modified xsi:type="dcterms:W3CDTF">2012-02-14T00:00:00.00Z</dcterms:modified>
  <cp:revision>0</cp:revision>
  <dc:title>libreoffice-bugs.org</dc:title>
</cp:coreProperties>
</file>