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E1" w:rsidRPr="000E6FE1" w:rsidRDefault="000E6FE1" w:rsidP="000E6FE1">
      <w:pPr>
        <w:spacing w:after="0"/>
        <w:rPr>
          <w:rFonts w:ascii="Verdana" w:hAnsi="Verdana"/>
          <w:sz w:val="20"/>
          <w:szCs w:val="20"/>
        </w:rPr>
      </w:pPr>
    </w:p>
    <w:p w:rsidR="000E6FE1" w:rsidRPr="000E6FE1" w:rsidRDefault="00AF1728" w:rsidP="000E6FE1">
      <w:pPr>
        <w:spacing w:after="0"/>
        <w:rPr>
          <w:rFonts w:ascii="Verdana" w:hAnsi="Verdana"/>
          <w:b/>
          <w:sz w:val="20"/>
          <w:szCs w:val="20"/>
          <w:u w:val="single"/>
        </w:rPr>
      </w:pPr>
      <w:r>
        <w:rPr>
          <w:rFonts w:ascii="Verdana" w:hAnsi="Verdana"/>
          <w:b/>
          <w:sz w:val="20"/>
          <w:szCs w:val="20"/>
          <w:u w:val="single"/>
        </w:rPr>
        <w:t xml:space="preserve">Candidate </w:t>
      </w:r>
      <w:r w:rsidR="000E6FE1" w:rsidRPr="000E6FE1">
        <w:rPr>
          <w:rFonts w:ascii="Verdana" w:hAnsi="Verdana"/>
          <w:b/>
          <w:sz w:val="20"/>
          <w:szCs w:val="20"/>
          <w:u w:val="single"/>
        </w:rPr>
        <w:t>Summary</w:t>
      </w:r>
    </w:p>
    <w:p w:rsidR="000E6FE1" w:rsidRPr="000E6FE1" w:rsidRDefault="000E6FE1" w:rsidP="000E6FE1">
      <w:pPr>
        <w:pStyle w:val="ListParagraph"/>
        <w:numPr>
          <w:ilvl w:val="0"/>
          <w:numId w:val="34"/>
        </w:numPr>
        <w:spacing w:after="0"/>
        <w:rPr>
          <w:rFonts w:ascii="Verdana" w:hAnsi="Verdana"/>
          <w:sz w:val="20"/>
          <w:szCs w:val="20"/>
        </w:rPr>
      </w:pPr>
      <w:r w:rsidRPr="000E6FE1">
        <w:rPr>
          <w:rFonts w:ascii="Verdana" w:hAnsi="Verdana"/>
          <w:sz w:val="20"/>
          <w:szCs w:val="20"/>
        </w:rPr>
        <w:t xml:space="preserve">Perceptive and articulate catalyst with extensive experience in business systems management, analysis, development, integration, and change. </w:t>
      </w:r>
    </w:p>
    <w:p w:rsidR="000E6FE1" w:rsidRDefault="000E6FE1" w:rsidP="000E6FE1">
      <w:pPr>
        <w:pStyle w:val="ListParagraph"/>
        <w:numPr>
          <w:ilvl w:val="0"/>
          <w:numId w:val="34"/>
        </w:numPr>
        <w:spacing w:after="0"/>
        <w:rPr>
          <w:rFonts w:ascii="Verdana" w:hAnsi="Verdana"/>
          <w:sz w:val="20"/>
          <w:szCs w:val="20"/>
        </w:rPr>
      </w:pPr>
      <w:r w:rsidRPr="000E6FE1">
        <w:rPr>
          <w:rFonts w:ascii="Verdana" w:hAnsi="Verdana"/>
          <w:sz w:val="20"/>
          <w:szCs w:val="20"/>
        </w:rPr>
        <w:t>Proven track record of improving team and organization performance through empowerment, coaching, facilitation, and conflict resolution.</w:t>
      </w:r>
    </w:p>
    <w:p w:rsidR="00AF1728" w:rsidRPr="00AF1728" w:rsidRDefault="00AF1728" w:rsidP="00AF1728">
      <w:pPr>
        <w:pStyle w:val="ListParagraph"/>
        <w:numPr>
          <w:ilvl w:val="0"/>
          <w:numId w:val="34"/>
        </w:numPr>
        <w:spacing w:after="0"/>
        <w:rPr>
          <w:rFonts w:ascii="Verdana" w:hAnsi="Verdana"/>
          <w:sz w:val="20"/>
          <w:szCs w:val="20"/>
        </w:rPr>
      </w:pPr>
      <w:r>
        <w:rPr>
          <w:rFonts w:ascii="Verdana" w:hAnsi="Verdana"/>
          <w:sz w:val="20"/>
          <w:szCs w:val="20"/>
        </w:rPr>
        <w:t xml:space="preserve">Holds an MS in </w:t>
      </w:r>
      <w:r w:rsidRPr="00AF1728">
        <w:rPr>
          <w:rFonts w:ascii="Verdana" w:hAnsi="Verdana"/>
          <w:sz w:val="20"/>
          <w:szCs w:val="20"/>
        </w:rPr>
        <w:t>Computer Science</w:t>
      </w:r>
      <w:r>
        <w:rPr>
          <w:rFonts w:ascii="Verdana" w:hAnsi="Verdana"/>
          <w:sz w:val="20"/>
          <w:szCs w:val="20"/>
        </w:rPr>
        <w:t xml:space="preserve"> from </w:t>
      </w:r>
      <w:r w:rsidRPr="00AF1728">
        <w:rPr>
          <w:rFonts w:ascii="Verdana" w:hAnsi="Verdana"/>
          <w:sz w:val="20"/>
          <w:szCs w:val="20"/>
        </w:rPr>
        <w:t>Car</w:t>
      </w:r>
      <w:r>
        <w:rPr>
          <w:rFonts w:ascii="Verdana" w:hAnsi="Verdana"/>
          <w:sz w:val="20"/>
          <w:szCs w:val="20"/>
        </w:rPr>
        <w:t xml:space="preserve">negie-Mellon University, </w:t>
      </w:r>
      <w:r w:rsidRPr="00AF1728">
        <w:rPr>
          <w:rFonts w:ascii="Verdana" w:hAnsi="Verdana"/>
          <w:sz w:val="20"/>
          <w:szCs w:val="20"/>
        </w:rPr>
        <w:t>Pittsburgh, PA</w:t>
      </w:r>
      <w:r>
        <w:rPr>
          <w:rFonts w:ascii="Verdana" w:hAnsi="Verdana"/>
          <w:sz w:val="20"/>
          <w:szCs w:val="20"/>
        </w:rPr>
        <w:t>.</w:t>
      </w:r>
    </w:p>
    <w:p w:rsidR="000E6FE1" w:rsidRDefault="00AF1728" w:rsidP="000E6FE1">
      <w:pPr>
        <w:pStyle w:val="ListParagraph"/>
        <w:numPr>
          <w:ilvl w:val="0"/>
          <w:numId w:val="34"/>
        </w:numPr>
        <w:spacing w:after="0"/>
        <w:rPr>
          <w:rFonts w:ascii="Verdana" w:hAnsi="Verdana"/>
          <w:sz w:val="20"/>
          <w:szCs w:val="20"/>
        </w:rPr>
      </w:pPr>
      <w:r w:rsidRPr="00AF1728">
        <w:rPr>
          <w:rFonts w:ascii="Verdana" w:hAnsi="Verdana"/>
          <w:sz w:val="20"/>
          <w:szCs w:val="20"/>
        </w:rPr>
        <w:t>PMP - Project Management Professional</w:t>
      </w:r>
      <w:r>
        <w:rPr>
          <w:rFonts w:ascii="Verdana" w:hAnsi="Verdana"/>
          <w:sz w:val="20"/>
          <w:szCs w:val="20"/>
        </w:rPr>
        <w:t xml:space="preserve">, </w:t>
      </w:r>
      <w:r w:rsidRPr="00AF1728">
        <w:rPr>
          <w:rFonts w:ascii="Verdana" w:hAnsi="Verdana"/>
          <w:sz w:val="20"/>
          <w:szCs w:val="20"/>
        </w:rPr>
        <w:t>Project Management Institute, 200</w:t>
      </w:r>
      <w:r>
        <w:rPr>
          <w:rFonts w:ascii="Verdana" w:hAnsi="Verdana"/>
          <w:sz w:val="20"/>
          <w:szCs w:val="20"/>
        </w:rPr>
        <w:t>3.</w:t>
      </w:r>
    </w:p>
    <w:p w:rsidR="00AF1728" w:rsidRPr="00AF1728" w:rsidRDefault="00AF1728" w:rsidP="000E6FE1">
      <w:pPr>
        <w:pStyle w:val="ListParagraph"/>
        <w:numPr>
          <w:ilvl w:val="0"/>
          <w:numId w:val="34"/>
        </w:numPr>
        <w:spacing w:after="0"/>
        <w:rPr>
          <w:rFonts w:ascii="Verdana" w:hAnsi="Verdana"/>
          <w:sz w:val="20"/>
          <w:szCs w:val="20"/>
        </w:rPr>
      </w:pPr>
      <w:r>
        <w:rPr>
          <w:rFonts w:ascii="Verdana" w:hAnsi="Verdana"/>
          <w:sz w:val="20"/>
          <w:szCs w:val="20"/>
        </w:rPr>
        <w:t>Project Manager with software development experience and strong client-facing skills.</w:t>
      </w:r>
    </w:p>
    <w:p w:rsidR="000E6FE1" w:rsidRPr="000E6FE1" w:rsidRDefault="000E6FE1" w:rsidP="000E6FE1">
      <w:pPr>
        <w:spacing w:after="0"/>
        <w:rPr>
          <w:rFonts w:ascii="Verdana" w:hAnsi="Verdana"/>
          <w:sz w:val="20"/>
          <w:szCs w:val="20"/>
        </w:rPr>
      </w:pPr>
    </w:p>
    <w:p w:rsidR="000E6FE1" w:rsidRPr="000E6FE1" w:rsidRDefault="000E6FE1" w:rsidP="000E6FE1">
      <w:pPr>
        <w:spacing w:after="0"/>
        <w:rPr>
          <w:rFonts w:ascii="Verdana" w:hAnsi="Verdana"/>
          <w:b/>
          <w:sz w:val="20"/>
          <w:szCs w:val="20"/>
          <w:u w:val="single"/>
        </w:rPr>
      </w:pPr>
      <w:r w:rsidRPr="000E6FE1">
        <w:rPr>
          <w:rFonts w:ascii="Verdana" w:hAnsi="Verdana"/>
          <w:b/>
          <w:sz w:val="20"/>
          <w:szCs w:val="20"/>
          <w:u w:val="single"/>
        </w:rPr>
        <w:t>Technologies</w:t>
      </w:r>
    </w:p>
    <w:p w:rsidR="000E6FE1" w:rsidRDefault="000E6FE1" w:rsidP="000E6FE1">
      <w:pPr>
        <w:spacing w:after="0"/>
        <w:rPr>
          <w:rFonts w:ascii="Verdana" w:hAnsi="Verdana"/>
          <w:sz w:val="20"/>
          <w:szCs w:val="20"/>
        </w:rPr>
        <w:sectPr w:rsidR="000E6FE1" w:rsidSect="00FC27E5">
          <w:headerReference w:type="default" r:id="rId8"/>
          <w:type w:val="continuous"/>
          <w:pgSz w:w="12240" w:h="15840"/>
          <w:pgMar w:top="1440" w:right="1440" w:bottom="1440" w:left="1440" w:header="720" w:footer="720" w:gutter="0"/>
          <w:cols w:space="720"/>
          <w:docGrid w:linePitch="360"/>
        </w:sectPr>
      </w:pPr>
    </w:p>
    <w:p w:rsidR="000E6FE1" w:rsidRPr="000E6FE1" w:rsidRDefault="000E6FE1" w:rsidP="000E6FE1">
      <w:pPr>
        <w:spacing w:after="0"/>
        <w:rPr>
          <w:rFonts w:ascii="Verdana" w:hAnsi="Verdana"/>
          <w:sz w:val="20"/>
          <w:szCs w:val="20"/>
        </w:rPr>
      </w:pPr>
      <w:r w:rsidRPr="000E6FE1">
        <w:rPr>
          <w:rFonts w:ascii="Verdana" w:hAnsi="Verdana"/>
          <w:sz w:val="20"/>
          <w:szCs w:val="20"/>
        </w:rPr>
        <w:lastRenderedPageBreak/>
        <w:t>SQL, RDBMS, Data Modeling</w:t>
      </w:r>
    </w:p>
    <w:p w:rsidR="000E6FE1" w:rsidRPr="000E6FE1" w:rsidRDefault="000E6FE1" w:rsidP="000E6FE1">
      <w:pPr>
        <w:spacing w:after="0"/>
        <w:rPr>
          <w:rFonts w:ascii="Verdana" w:hAnsi="Verdana"/>
          <w:sz w:val="20"/>
          <w:szCs w:val="20"/>
        </w:rPr>
      </w:pPr>
      <w:r w:rsidRPr="000E6FE1">
        <w:rPr>
          <w:rFonts w:ascii="Verdana" w:hAnsi="Verdana"/>
          <w:sz w:val="20"/>
          <w:szCs w:val="20"/>
        </w:rPr>
        <w:t>UNIX, C, C++, Java J2EE</w:t>
      </w:r>
    </w:p>
    <w:p w:rsidR="000E6FE1" w:rsidRPr="000E6FE1" w:rsidRDefault="000E6FE1" w:rsidP="000E6FE1">
      <w:pPr>
        <w:spacing w:after="0"/>
        <w:rPr>
          <w:rFonts w:ascii="Verdana" w:hAnsi="Verdana"/>
          <w:sz w:val="20"/>
          <w:szCs w:val="20"/>
        </w:rPr>
      </w:pPr>
      <w:r w:rsidRPr="000E6FE1">
        <w:rPr>
          <w:rFonts w:ascii="Verdana" w:hAnsi="Verdana"/>
          <w:sz w:val="20"/>
          <w:szCs w:val="20"/>
        </w:rPr>
        <w:t>Web, HTML, SEO, CMS</w:t>
      </w:r>
    </w:p>
    <w:p w:rsidR="000E6FE1" w:rsidRPr="000E6FE1" w:rsidRDefault="000E6FE1" w:rsidP="000E6FE1">
      <w:pPr>
        <w:spacing w:after="0"/>
        <w:rPr>
          <w:rFonts w:ascii="Verdana" w:hAnsi="Verdana"/>
          <w:sz w:val="20"/>
          <w:szCs w:val="20"/>
        </w:rPr>
      </w:pPr>
      <w:r w:rsidRPr="000E6FE1">
        <w:rPr>
          <w:rFonts w:ascii="Verdana" w:hAnsi="Verdana"/>
          <w:sz w:val="20"/>
          <w:szCs w:val="20"/>
        </w:rPr>
        <w:t>MS Visual Studio, JIRA</w:t>
      </w:r>
    </w:p>
    <w:p w:rsidR="000E6FE1" w:rsidRPr="000E6FE1" w:rsidRDefault="000E6FE1" w:rsidP="000E6FE1">
      <w:pPr>
        <w:spacing w:after="0"/>
        <w:rPr>
          <w:rFonts w:ascii="Verdana" w:hAnsi="Verdana"/>
          <w:sz w:val="20"/>
          <w:szCs w:val="20"/>
        </w:rPr>
      </w:pPr>
      <w:r w:rsidRPr="000E6FE1">
        <w:rPr>
          <w:rFonts w:ascii="Verdana" w:hAnsi="Verdana"/>
          <w:sz w:val="20"/>
          <w:szCs w:val="20"/>
        </w:rPr>
        <w:t>Websphere Crossworlds, XML</w:t>
      </w:r>
    </w:p>
    <w:p w:rsidR="000E6FE1" w:rsidRPr="000E6FE1" w:rsidRDefault="000E6FE1" w:rsidP="000E6FE1">
      <w:pPr>
        <w:spacing w:after="0"/>
        <w:rPr>
          <w:rFonts w:ascii="Verdana" w:hAnsi="Verdana"/>
          <w:sz w:val="20"/>
          <w:szCs w:val="20"/>
        </w:rPr>
      </w:pPr>
      <w:r w:rsidRPr="000E6FE1">
        <w:rPr>
          <w:rFonts w:ascii="Verdana" w:hAnsi="Verdana"/>
          <w:sz w:val="20"/>
          <w:szCs w:val="20"/>
        </w:rPr>
        <w:t>Client/Server, n-Tier</w:t>
      </w:r>
    </w:p>
    <w:p w:rsidR="000E6FE1" w:rsidRPr="000E6FE1" w:rsidRDefault="000E6FE1" w:rsidP="000E6FE1">
      <w:pPr>
        <w:spacing w:after="0"/>
        <w:rPr>
          <w:rFonts w:ascii="Verdana" w:hAnsi="Verdana"/>
          <w:sz w:val="20"/>
          <w:szCs w:val="20"/>
        </w:rPr>
      </w:pPr>
      <w:r w:rsidRPr="000E6FE1">
        <w:rPr>
          <w:rFonts w:ascii="Verdana" w:hAnsi="Verdana"/>
          <w:sz w:val="20"/>
          <w:szCs w:val="20"/>
        </w:rPr>
        <w:lastRenderedPageBreak/>
        <w:t>Business Intelligence, ETL</w:t>
      </w:r>
    </w:p>
    <w:p w:rsidR="000E6FE1" w:rsidRPr="000E6FE1" w:rsidRDefault="000E6FE1" w:rsidP="000E6FE1">
      <w:pPr>
        <w:spacing w:after="0"/>
        <w:rPr>
          <w:rFonts w:ascii="Verdana" w:hAnsi="Verdana"/>
          <w:sz w:val="20"/>
          <w:szCs w:val="20"/>
        </w:rPr>
      </w:pPr>
      <w:r w:rsidRPr="000E6FE1">
        <w:rPr>
          <w:rFonts w:ascii="Verdana" w:hAnsi="Verdana"/>
          <w:sz w:val="20"/>
          <w:szCs w:val="20"/>
        </w:rPr>
        <w:t>Requirements Analysis, UML</w:t>
      </w:r>
    </w:p>
    <w:p w:rsidR="000E6FE1" w:rsidRPr="000E6FE1" w:rsidRDefault="000E6FE1" w:rsidP="000E6FE1">
      <w:pPr>
        <w:spacing w:after="0"/>
        <w:rPr>
          <w:rFonts w:ascii="Verdana" w:hAnsi="Verdana"/>
          <w:sz w:val="20"/>
          <w:szCs w:val="20"/>
        </w:rPr>
      </w:pPr>
      <w:r w:rsidRPr="000E6FE1">
        <w:rPr>
          <w:rFonts w:ascii="Verdana" w:hAnsi="Verdana"/>
          <w:sz w:val="20"/>
          <w:szCs w:val="20"/>
        </w:rPr>
        <w:t>User Interface Prototyping</w:t>
      </w:r>
    </w:p>
    <w:p w:rsidR="000E6FE1" w:rsidRPr="000E6FE1" w:rsidRDefault="000E6FE1" w:rsidP="000E6FE1">
      <w:pPr>
        <w:spacing w:after="0"/>
        <w:rPr>
          <w:rFonts w:ascii="Verdana" w:hAnsi="Verdana"/>
          <w:sz w:val="20"/>
          <w:szCs w:val="20"/>
        </w:rPr>
      </w:pPr>
      <w:r w:rsidRPr="000E6FE1">
        <w:rPr>
          <w:rFonts w:ascii="Verdana" w:hAnsi="Verdana"/>
          <w:sz w:val="20"/>
          <w:szCs w:val="20"/>
        </w:rPr>
        <w:t>Office, Project, Visio, Access, CRM</w:t>
      </w:r>
    </w:p>
    <w:p w:rsidR="000E6FE1" w:rsidRPr="000E6FE1" w:rsidRDefault="000E6FE1" w:rsidP="000E6FE1">
      <w:pPr>
        <w:spacing w:after="0"/>
        <w:rPr>
          <w:rFonts w:ascii="Verdana" w:hAnsi="Verdana"/>
          <w:sz w:val="20"/>
          <w:szCs w:val="20"/>
        </w:rPr>
      </w:pPr>
      <w:r w:rsidRPr="000E6FE1">
        <w:rPr>
          <w:rFonts w:ascii="Verdana" w:hAnsi="Verdana"/>
          <w:sz w:val="20"/>
          <w:szCs w:val="20"/>
        </w:rPr>
        <w:t>Business Process Modeling</w:t>
      </w:r>
    </w:p>
    <w:p w:rsidR="000E6FE1" w:rsidRPr="000E6FE1" w:rsidRDefault="000E6FE1" w:rsidP="000E6FE1">
      <w:pPr>
        <w:spacing w:after="0"/>
        <w:rPr>
          <w:rFonts w:ascii="Verdana" w:hAnsi="Verdana"/>
          <w:sz w:val="20"/>
          <w:szCs w:val="20"/>
        </w:rPr>
      </w:pPr>
      <w:r w:rsidRPr="000E6FE1">
        <w:rPr>
          <w:rFonts w:ascii="Verdana" w:hAnsi="Verdana"/>
          <w:sz w:val="20"/>
          <w:szCs w:val="20"/>
        </w:rPr>
        <w:t>RUP, Agile, other methodologies</w:t>
      </w:r>
    </w:p>
    <w:p w:rsidR="000E6FE1" w:rsidRDefault="000E6FE1" w:rsidP="000E6FE1">
      <w:pPr>
        <w:spacing w:after="0"/>
        <w:rPr>
          <w:rFonts w:ascii="Verdana" w:hAnsi="Verdana"/>
          <w:sz w:val="20"/>
          <w:szCs w:val="20"/>
        </w:rPr>
        <w:sectPr w:rsidR="000E6FE1" w:rsidSect="000E6FE1">
          <w:type w:val="continuous"/>
          <w:pgSz w:w="12240" w:h="15840"/>
          <w:pgMar w:top="1440" w:right="1440" w:bottom="1440" w:left="1440" w:header="720" w:footer="720" w:gutter="0"/>
          <w:cols w:num="2" w:space="720"/>
          <w:docGrid w:linePitch="360"/>
        </w:sectPr>
      </w:pPr>
    </w:p>
    <w:p w:rsidR="000E6FE1" w:rsidRPr="000E6FE1" w:rsidRDefault="000E6FE1" w:rsidP="000E6FE1">
      <w:pPr>
        <w:spacing w:after="0"/>
        <w:rPr>
          <w:rFonts w:ascii="Verdana" w:hAnsi="Verdana"/>
          <w:sz w:val="20"/>
          <w:szCs w:val="20"/>
        </w:rPr>
      </w:pPr>
      <w:r w:rsidRPr="000E6FE1">
        <w:rPr>
          <w:rFonts w:ascii="Verdana" w:hAnsi="Verdana"/>
          <w:sz w:val="20"/>
          <w:szCs w:val="20"/>
        </w:rPr>
        <w:lastRenderedPageBreak/>
        <w:t xml:space="preserve"> </w:t>
      </w:r>
    </w:p>
    <w:p w:rsidR="000E6FE1" w:rsidRPr="000E6FE1" w:rsidRDefault="000E6FE1" w:rsidP="000E6FE1">
      <w:pPr>
        <w:spacing w:after="0"/>
        <w:rPr>
          <w:rFonts w:ascii="Verdana" w:hAnsi="Verdana"/>
          <w:sz w:val="20"/>
          <w:szCs w:val="20"/>
        </w:rPr>
      </w:pPr>
    </w:p>
    <w:p w:rsidR="000E6FE1" w:rsidRPr="000E6FE1" w:rsidRDefault="000E6FE1" w:rsidP="000E6FE1">
      <w:pPr>
        <w:spacing w:after="0"/>
        <w:rPr>
          <w:rFonts w:ascii="Verdana" w:hAnsi="Verdana"/>
          <w:b/>
          <w:sz w:val="20"/>
          <w:szCs w:val="20"/>
          <w:u w:val="single"/>
        </w:rPr>
      </w:pPr>
      <w:r w:rsidRPr="000E6FE1">
        <w:rPr>
          <w:rFonts w:ascii="Verdana" w:hAnsi="Verdana"/>
          <w:b/>
          <w:sz w:val="20"/>
          <w:szCs w:val="20"/>
          <w:u w:val="single"/>
        </w:rPr>
        <w:t>Professional Experience</w:t>
      </w:r>
    </w:p>
    <w:p w:rsidR="000E6FE1" w:rsidRPr="000E6FE1" w:rsidRDefault="000E6FE1" w:rsidP="000E6FE1">
      <w:pPr>
        <w:spacing w:after="0"/>
        <w:rPr>
          <w:rFonts w:ascii="Verdana" w:hAnsi="Verdana"/>
          <w:b/>
          <w:sz w:val="20"/>
          <w:szCs w:val="20"/>
        </w:rPr>
      </w:pPr>
      <w:r w:rsidRPr="000E6FE1">
        <w:rPr>
          <w:rFonts w:ascii="Verdana" w:hAnsi="Verdana"/>
          <w:b/>
          <w:sz w:val="20"/>
          <w:szCs w:val="20"/>
        </w:rPr>
        <w:t>Cult</w:t>
      </w:r>
      <w:r>
        <w:rPr>
          <w:rFonts w:ascii="Verdana" w:hAnsi="Verdana"/>
          <w:b/>
          <w:sz w:val="20"/>
          <w:szCs w:val="20"/>
        </w:rPr>
        <w:t xml:space="preserve">ivating Creativity, LLC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0E6FE1">
        <w:rPr>
          <w:rFonts w:ascii="Verdana" w:hAnsi="Verdana"/>
          <w:b/>
          <w:sz w:val="20"/>
          <w:szCs w:val="20"/>
        </w:rPr>
        <w:t>2007-present</w:t>
      </w:r>
    </w:p>
    <w:p w:rsidR="000E6FE1" w:rsidRPr="000E6FE1" w:rsidRDefault="000E6FE1" w:rsidP="000E6FE1">
      <w:pPr>
        <w:spacing w:after="0"/>
        <w:rPr>
          <w:rFonts w:ascii="Verdana" w:hAnsi="Verdana"/>
          <w:b/>
          <w:i/>
          <w:sz w:val="20"/>
          <w:szCs w:val="20"/>
        </w:rPr>
      </w:pPr>
      <w:r w:rsidRPr="000E6FE1">
        <w:rPr>
          <w:rFonts w:ascii="Verdana" w:hAnsi="Verdana"/>
          <w:b/>
          <w:i/>
          <w:sz w:val="20"/>
          <w:szCs w:val="20"/>
        </w:rPr>
        <w:t>Principal and Senior Consultant</w:t>
      </w:r>
    </w:p>
    <w:p w:rsidR="000E6FE1" w:rsidRDefault="000E6FE1" w:rsidP="000E6FE1">
      <w:pPr>
        <w:pStyle w:val="ListParagraph"/>
        <w:numPr>
          <w:ilvl w:val="0"/>
          <w:numId w:val="35"/>
        </w:numPr>
        <w:spacing w:after="0"/>
        <w:rPr>
          <w:rFonts w:ascii="Verdana" w:hAnsi="Verdana"/>
          <w:sz w:val="20"/>
          <w:szCs w:val="20"/>
        </w:rPr>
      </w:pPr>
      <w:r w:rsidRPr="000E6FE1">
        <w:rPr>
          <w:rFonts w:ascii="Verdana" w:hAnsi="Verdana"/>
          <w:sz w:val="20"/>
          <w:szCs w:val="20"/>
        </w:rPr>
        <w:t xml:space="preserve">I use the principles of creative leadership to help companies increase their ability to perform and adapt. I've delivered public presentations and workshops on the subject of creative leadership at local and national conferences. </w:t>
      </w:r>
    </w:p>
    <w:p w:rsidR="000E6FE1" w:rsidRDefault="000E6FE1" w:rsidP="000E6FE1">
      <w:pPr>
        <w:pStyle w:val="ListParagraph"/>
        <w:numPr>
          <w:ilvl w:val="0"/>
          <w:numId w:val="35"/>
        </w:numPr>
        <w:spacing w:after="0"/>
        <w:rPr>
          <w:rFonts w:ascii="Verdana" w:hAnsi="Verdana"/>
          <w:sz w:val="20"/>
          <w:szCs w:val="20"/>
        </w:rPr>
      </w:pPr>
      <w:r w:rsidRPr="000E6FE1">
        <w:rPr>
          <w:rFonts w:ascii="Verdana" w:hAnsi="Verdana"/>
          <w:sz w:val="20"/>
          <w:szCs w:val="20"/>
        </w:rPr>
        <w:t xml:space="preserve">I've developed an assessment of organizational creative vitality, and I lead the special interest group for creative leadership in the Oregon chapter of the Organizational Development Network. </w:t>
      </w:r>
    </w:p>
    <w:p w:rsidR="000E6FE1" w:rsidRDefault="000E6FE1" w:rsidP="000E6FE1">
      <w:pPr>
        <w:pStyle w:val="ListParagraph"/>
        <w:numPr>
          <w:ilvl w:val="0"/>
          <w:numId w:val="35"/>
        </w:numPr>
        <w:spacing w:after="0"/>
        <w:rPr>
          <w:rFonts w:ascii="Verdana" w:hAnsi="Verdana"/>
          <w:sz w:val="20"/>
          <w:szCs w:val="20"/>
        </w:rPr>
      </w:pPr>
      <w:r w:rsidRPr="000E6FE1">
        <w:rPr>
          <w:rFonts w:ascii="Verdana" w:hAnsi="Verdana"/>
          <w:sz w:val="20"/>
          <w:szCs w:val="20"/>
        </w:rPr>
        <w:t xml:space="preserve">Among my consulting engagements: special presentations to ignite creativity in the IT department of a large sports apparel manufacturer; two-years as coach and business advisor on technology issues for the chief executive of an incubating internet startup; coaching and facilitation for the board of directors of a performing arts organization facing urgent financial and accountability issues. </w:t>
      </w:r>
    </w:p>
    <w:p w:rsidR="000E6FE1" w:rsidRPr="000E6FE1" w:rsidRDefault="000E6FE1" w:rsidP="000E6FE1">
      <w:pPr>
        <w:pStyle w:val="ListParagraph"/>
        <w:numPr>
          <w:ilvl w:val="0"/>
          <w:numId w:val="35"/>
        </w:numPr>
        <w:spacing w:after="0"/>
        <w:rPr>
          <w:rFonts w:ascii="Verdana" w:hAnsi="Verdana"/>
          <w:sz w:val="20"/>
          <w:szCs w:val="20"/>
        </w:rPr>
      </w:pPr>
      <w:r w:rsidRPr="000E6FE1">
        <w:rPr>
          <w:rFonts w:ascii="Verdana" w:hAnsi="Verdana"/>
          <w:sz w:val="20"/>
          <w:szCs w:val="20"/>
        </w:rPr>
        <w:t>I have also been writing web articles regularly for two years on the subject of creative leadership.</w:t>
      </w:r>
    </w:p>
    <w:p w:rsidR="000E6FE1" w:rsidRPr="000E6FE1" w:rsidRDefault="000E6FE1" w:rsidP="000E6FE1">
      <w:pPr>
        <w:spacing w:after="0"/>
        <w:rPr>
          <w:rFonts w:ascii="Verdana" w:hAnsi="Verdana"/>
          <w:sz w:val="20"/>
          <w:szCs w:val="20"/>
        </w:rPr>
      </w:pPr>
    </w:p>
    <w:p w:rsidR="000E6FE1" w:rsidRDefault="000E6FE1" w:rsidP="000E6FE1">
      <w:pPr>
        <w:spacing w:after="0"/>
        <w:rPr>
          <w:rFonts w:ascii="Verdana" w:hAnsi="Verdana"/>
          <w:b/>
          <w:sz w:val="20"/>
          <w:szCs w:val="20"/>
        </w:rPr>
      </w:pPr>
    </w:p>
    <w:p w:rsidR="000E6FE1" w:rsidRPr="000E6FE1" w:rsidRDefault="000E6FE1" w:rsidP="000E6FE1">
      <w:pPr>
        <w:spacing w:after="0"/>
        <w:rPr>
          <w:rFonts w:ascii="Verdana" w:hAnsi="Verdana"/>
          <w:b/>
          <w:sz w:val="20"/>
          <w:szCs w:val="20"/>
        </w:rPr>
      </w:pPr>
      <w:r w:rsidRPr="000E6FE1">
        <w:rPr>
          <w:rFonts w:ascii="Verdana" w:hAnsi="Verdana"/>
          <w:b/>
          <w:sz w:val="20"/>
          <w:szCs w:val="20"/>
        </w:rPr>
        <w:t>Merrill Lynch Mortgage</w:t>
      </w:r>
      <w:r>
        <w:rPr>
          <w:rFonts w:ascii="Verdana" w:hAnsi="Verdana"/>
          <w:b/>
          <w:sz w:val="20"/>
          <w:szCs w:val="20"/>
        </w:rPr>
        <w:t xml:space="preserve"> Servicing Technology </w:t>
      </w:r>
      <w:r>
        <w:rPr>
          <w:rFonts w:ascii="Verdana" w:hAnsi="Verdana"/>
          <w:b/>
          <w:sz w:val="20"/>
          <w:szCs w:val="20"/>
        </w:rPr>
        <w:tab/>
      </w:r>
      <w:r>
        <w:rPr>
          <w:rFonts w:ascii="Verdana" w:hAnsi="Verdana"/>
          <w:b/>
          <w:sz w:val="20"/>
          <w:szCs w:val="20"/>
        </w:rPr>
        <w:tab/>
      </w:r>
      <w:r>
        <w:rPr>
          <w:rFonts w:ascii="Verdana" w:hAnsi="Verdana"/>
          <w:b/>
          <w:sz w:val="20"/>
          <w:szCs w:val="20"/>
        </w:rPr>
        <w:tab/>
      </w:r>
      <w:r w:rsidRPr="000E6FE1">
        <w:rPr>
          <w:rFonts w:ascii="Verdana" w:hAnsi="Verdana"/>
          <w:b/>
          <w:sz w:val="20"/>
          <w:szCs w:val="20"/>
        </w:rPr>
        <w:t>2004-2007</w:t>
      </w:r>
    </w:p>
    <w:p w:rsidR="000E6FE1" w:rsidRPr="000E6FE1" w:rsidRDefault="000E6FE1" w:rsidP="000E6FE1">
      <w:pPr>
        <w:spacing w:after="0"/>
        <w:rPr>
          <w:rFonts w:ascii="Verdana" w:hAnsi="Verdana"/>
          <w:b/>
          <w:i/>
          <w:sz w:val="20"/>
          <w:szCs w:val="20"/>
        </w:rPr>
      </w:pPr>
      <w:r w:rsidRPr="000E6FE1">
        <w:rPr>
          <w:rFonts w:ascii="Verdana" w:hAnsi="Verdana"/>
          <w:b/>
          <w:i/>
          <w:sz w:val="20"/>
          <w:szCs w:val="20"/>
        </w:rPr>
        <w:t>Senior Business Systems Analyst</w:t>
      </w:r>
    </w:p>
    <w:p w:rsidR="000E6FE1" w:rsidRDefault="000E6FE1" w:rsidP="000E6FE1">
      <w:pPr>
        <w:pStyle w:val="ListParagraph"/>
        <w:numPr>
          <w:ilvl w:val="0"/>
          <w:numId w:val="36"/>
        </w:numPr>
        <w:spacing w:after="0"/>
        <w:rPr>
          <w:rFonts w:ascii="Verdana" w:hAnsi="Verdana"/>
          <w:sz w:val="20"/>
          <w:szCs w:val="20"/>
        </w:rPr>
      </w:pPr>
      <w:r w:rsidRPr="000E6FE1">
        <w:rPr>
          <w:rFonts w:ascii="Verdana" w:hAnsi="Verdana"/>
          <w:sz w:val="20"/>
          <w:szCs w:val="20"/>
        </w:rPr>
        <w:t xml:space="preserve">Evaluated available business process modeling technology for Merrill Lynch's highly rated mortgage servicing unit. Led the first mapping of enterprise business processes. Facilitated joint design of software to streamline administration and delivery of the 10,000+ highly-regulated outgoing customer letters sent daily. </w:t>
      </w:r>
    </w:p>
    <w:p w:rsidR="000E6FE1" w:rsidRDefault="000E6FE1" w:rsidP="000E6FE1">
      <w:pPr>
        <w:pStyle w:val="ListParagraph"/>
        <w:numPr>
          <w:ilvl w:val="0"/>
          <w:numId w:val="36"/>
        </w:numPr>
        <w:spacing w:after="0"/>
        <w:rPr>
          <w:rFonts w:ascii="Verdana" w:hAnsi="Verdana"/>
          <w:sz w:val="20"/>
          <w:szCs w:val="20"/>
        </w:rPr>
      </w:pPr>
      <w:r w:rsidRPr="000E6FE1">
        <w:rPr>
          <w:rFonts w:ascii="Verdana" w:hAnsi="Verdana"/>
          <w:sz w:val="20"/>
          <w:szCs w:val="20"/>
        </w:rPr>
        <w:lastRenderedPageBreak/>
        <w:t xml:space="preserve">Provided training in the analysis disciplines to risk management department at its manager’s request. Managed B2B integration and disaster recovery projects. Refined project management and requirements engineering methodologies and mentored colleagues and managers in best practices. </w:t>
      </w:r>
    </w:p>
    <w:p w:rsidR="000E6FE1" w:rsidRPr="000E6FE1" w:rsidRDefault="000E6FE1" w:rsidP="000E6FE1">
      <w:pPr>
        <w:pStyle w:val="ListParagraph"/>
        <w:numPr>
          <w:ilvl w:val="0"/>
          <w:numId w:val="36"/>
        </w:numPr>
        <w:spacing w:after="0"/>
        <w:rPr>
          <w:rFonts w:ascii="Verdana" w:hAnsi="Verdana"/>
          <w:sz w:val="20"/>
          <w:szCs w:val="20"/>
        </w:rPr>
      </w:pPr>
      <w:r w:rsidRPr="000E6FE1">
        <w:rPr>
          <w:rFonts w:ascii="Verdana" w:hAnsi="Verdana"/>
          <w:sz w:val="20"/>
          <w:szCs w:val="20"/>
        </w:rPr>
        <w:t>Documented use cases, modeled business domains, specified system interfaces, prototyped user interfaces, trained the trainer, and coordinated user acceptance testing.</w:t>
      </w:r>
    </w:p>
    <w:p w:rsidR="000E6FE1" w:rsidRPr="000E6FE1" w:rsidRDefault="000E6FE1" w:rsidP="000E6FE1">
      <w:pPr>
        <w:spacing w:after="0"/>
        <w:rPr>
          <w:rFonts w:ascii="Verdana" w:hAnsi="Verdana"/>
          <w:sz w:val="20"/>
          <w:szCs w:val="20"/>
        </w:rPr>
      </w:pPr>
    </w:p>
    <w:p w:rsidR="000E6FE1" w:rsidRDefault="000E6FE1" w:rsidP="000E6FE1">
      <w:pPr>
        <w:spacing w:after="0"/>
        <w:rPr>
          <w:rFonts w:ascii="Verdana" w:hAnsi="Verdana"/>
          <w:sz w:val="20"/>
          <w:szCs w:val="20"/>
        </w:rPr>
      </w:pPr>
    </w:p>
    <w:p w:rsidR="000E6FE1" w:rsidRPr="000E6FE1" w:rsidRDefault="000E6FE1" w:rsidP="000E6FE1">
      <w:pPr>
        <w:spacing w:after="0"/>
        <w:rPr>
          <w:rFonts w:ascii="Verdana" w:hAnsi="Verdana"/>
          <w:b/>
          <w:sz w:val="20"/>
          <w:szCs w:val="20"/>
        </w:rPr>
      </w:pPr>
      <w:r>
        <w:rPr>
          <w:rFonts w:ascii="Verdana" w:hAnsi="Verdana"/>
          <w:b/>
          <w:sz w:val="20"/>
          <w:szCs w:val="20"/>
        </w:rPr>
        <w:t xml:space="preserve">Independent Consultant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0E6FE1">
        <w:rPr>
          <w:rFonts w:ascii="Verdana" w:hAnsi="Verdana"/>
          <w:b/>
          <w:sz w:val="20"/>
          <w:szCs w:val="20"/>
        </w:rPr>
        <w:t>2002-2004</w:t>
      </w:r>
    </w:p>
    <w:p w:rsidR="000E6FE1" w:rsidRPr="000E6FE1" w:rsidRDefault="000E6FE1" w:rsidP="000E6FE1">
      <w:pPr>
        <w:pStyle w:val="ListParagraph"/>
        <w:numPr>
          <w:ilvl w:val="0"/>
          <w:numId w:val="37"/>
        </w:numPr>
        <w:spacing w:after="0"/>
        <w:rPr>
          <w:rFonts w:ascii="Verdana" w:hAnsi="Verdana"/>
          <w:sz w:val="20"/>
          <w:szCs w:val="20"/>
        </w:rPr>
      </w:pPr>
      <w:r w:rsidRPr="000E6FE1">
        <w:rPr>
          <w:rFonts w:ascii="Verdana" w:hAnsi="Verdana"/>
          <w:sz w:val="20"/>
          <w:szCs w:val="20"/>
        </w:rPr>
        <w:t>Introduced best practices in software tools evaluation and project management</w:t>
      </w:r>
    </w:p>
    <w:p w:rsidR="000E6FE1" w:rsidRDefault="000E6FE1" w:rsidP="000E6FE1">
      <w:pPr>
        <w:pStyle w:val="ListParagraph"/>
        <w:spacing w:after="0"/>
        <w:rPr>
          <w:rFonts w:ascii="Verdana" w:hAnsi="Verdana"/>
          <w:sz w:val="20"/>
          <w:szCs w:val="20"/>
        </w:rPr>
      </w:pPr>
      <w:r w:rsidRPr="000E6FE1">
        <w:rPr>
          <w:rFonts w:ascii="Verdana" w:hAnsi="Verdana"/>
          <w:sz w:val="20"/>
          <w:szCs w:val="20"/>
        </w:rPr>
        <w:t xml:space="preserve">infrastructure to an open-source consulting startup. </w:t>
      </w:r>
    </w:p>
    <w:p w:rsidR="000E6FE1" w:rsidRPr="000E6FE1" w:rsidRDefault="000E6FE1" w:rsidP="000E6FE1">
      <w:pPr>
        <w:pStyle w:val="ListParagraph"/>
        <w:numPr>
          <w:ilvl w:val="0"/>
          <w:numId w:val="37"/>
        </w:numPr>
        <w:spacing w:after="0"/>
        <w:rPr>
          <w:rFonts w:ascii="Verdana" w:hAnsi="Verdana"/>
          <w:sz w:val="20"/>
          <w:szCs w:val="20"/>
        </w:rPr>
      </w:pPr>
      <w:r w:rsidRPr="000E6FE1">
        <w:rPr>
          <w:rFonts w:ascii="Verdana" w:hAnsi="Verdana"/>
          <w:sz w:val="20"/>
          <w:szCs w:val="20"/>
        </w:rPr>
        <w:t>Developed incoming customer document tracking system for a major bank's customer service center.</w:t>
      </w:r>
    </w:p>
    <w:p w:rsidR="000E6FE1" w:rsidRPr="000E6FE1" w:rsidRDefault="000E6FE1" w:rsidP="000E6FE1">
      <w:pPr>
        <w:spacing w:after="0"/>
        <w:rPr>
          <w:rFonts w:ascii="Verdana" w:hAnsi="Verdana"/>
          <w:sz w:val="20"/>
          <w:szCs w:val="20"/>
        </w:rPr>
      </w:pPr>
    </w:p>
    <w:p w:rsidR="000E6FE1" w:rsidRDefault="000E6FE1" w:rsidP="000E6FE1">
      <w:pPr>
        <w:spacing w:after="0"/>
        <w:rPr>
          <w:rFonts w:ascii="Verdana" w:hAnsi="Verdana"/>
          <w:sz w:val="20"/>
          <w:szCs w:val="20"/>
        </w:rPr>
      </w:pPr>
    </w:p>
    <w:p w:rsidR="000E6FE1" w:rsidRPr="000E6FE1" w:rsidRDefault="000E6FE1" w:rsidP="000E6FE1">
      <w:pPr>
        <w:spacing w:after="0"/>
        <w:rPr>
          <w:rFonts w:ascii="Verdana" w:hAnsi="Verdana"/>
          <w:b/>
          <w:sz w:val="20"/>
          <w:szCs w:val="20"/>
        </w:rPr>
      </w:pPr>
      <w:r w:rsidRPr="000E6FE1">
        <w:rPr>
          <w:rFonts w:ascii="Verdana" w:hAnsi="Verdana"/>
          <w:b/>
          <w:sz w:val="20"/>
          <w:szCs w:val="20"/>
        </w:rPr>
        <w:t>T</w:t>
      </w:r>
      <w:r>
        <w:rPr>
          <w:rFonts w:ascii="Verdana" w:hAnsi="Verdana"/>
          <w:b/>
          <w:sz w:val="20"/>
          <w:szCs w:val="20"/>
        </w:rPr>
        <w:t xml:space="preserve">ranscore / DAT Services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0E6FE1">
        <w:rPr>
          <w:rFonts w:ascii="Verdana" w:hAnsi="Verdana"/>
          <w:b/>
          <w:sz w:val="20"/>
          <w:szCs w:val="20"/>
        </w:rPr>
        <w:t>1997-2002</w:t>
      </w:r>
    </w:p>
    <w:p w:rsidR="000E6FE1" w:rsidRPr="000E6FE1" w:rsidRDefault="000E6FE1" w:rsidP="000E6FE1">
      <w:pPr>
        <w:spacing w:after="0"/>
        <w:rPr>
          <w:rFonts w:ascii="Verdana" w:hAnsi="Verdana"/>
          <w:b/>
          <w:i/>
          <w:sz w:val="20"/>
          <w:szCs w:val="20"/>
        </w:rPr>
      </w:pPr>
      <w:r w:rsidRPr="000E6FE1">
        <w:rPr>
          <w:rFonts w:ascii="Verdana" w:hAnsi="Verdana"/>
          <w:b/>
          <w:i/>
          <w:sz w:val="20"/>
          <w:szCs w:val="20"/>
        </w:rPr>
        <w:t>Enterprise Systems Development Manager</w:t>
      </w:r>
    </w:p>
    <w:p w:rsidR="000E6FE1" w:rsidRDefault="000E6FE1" w:rsidP="000E6FE1">
      <w:pPr>
        <w:pStyle w:val="ListParagraph"/>
        <w:numPr>
          <w:ilvl w:val="0"/>
          <w:numId w:val="37"/>
        </w:numPr>
        <w:spacing w:after="0"/>
        <w:rPr>
          <w:rFonts w:ascii="Verdana" w:hAnsi="Verdana"/>
          <w:sz w:val="20"/>
          <w:szCs w:val="20"/>
        </w:rPr>
      </w:pPr>
      <w:r w:rsidRPr="000E6FE1">
        <w:rPr>
          <w:rFonts w:ascii="Verdana" w:hAnsi="Verdana"/>
          <w:sz w:val="20"/>
          <w:szCs w:val="20"/>
        </w:rPr>
        <w:t xml:space="preserve">Accelerated this freight-matching company’s adaptation to the internet’s competitive challenges by creating a vision, and then championing and leading key portions of the resulting $6 million information systems project involving customer relationship management (CRM), enterprise application integration (EAI), billing, legacy systems, and significant organizational change. Worked closely with C-suite executives to make the business case, obtain funding, and map change strategies. </w:t>
      </w:r>
    </w:p>
    <w:p w:rsidR="000E6FE1" w:rsidRPr="000E6FE1" w:rsidRDefault="000E6FE1" w:rsidP="000E6FE1">
      <w:pPr>
        <w:pStyle w:val="ListParagraph"/>
        <w:numPr>
          <w:ilvl w:val="0"/>
          <w:numId w:val="37"/>
        </w:numPr>
        <w:spacing w:after="0"/>
        <w:rPr>
          <w:rFonts w:ascii="Verdana" w:hAnsi="Verdana"/>
          <w:sz w:val="20"/>
          <w:szCs w:val="20"/>
        </w:rPr>
      </w:pPr>
      <w:r w:rsidRPr="000E6FE1">
        <w:rPr>
          <w:rFonts w:ascii="Verdana" w:hAnsi="Verdana"/>
          <w:sz w:val="20"/>
          <w:szCs w:val="20"/>
        </w:rPr>
        <w:t>Avoided extended delay of the EAI project by correcting the system integrator's technical architecture and mentoring their project manager.</w:t>
      </w:r>
    </w:p>
    <w:p w:rsidR="000E6FE1" w:rsidRPr="000E6FE1" w:rsidRDefault="000E6FE1" w:rsidP="000E6FE1">
      <w:pPr>
        <w:spacing w:after="0"/>
        <w:rPr>
          <w:rFonts w:ascii="Verdana" w:hAnsi="Verdana"/>
          <w:b/>
          <w:i/>
          <w:sz w:val="20"/>
          <w:szCs w:val="20"/>
        </w:rPr>
      </w:pPr>
      <w:r w:rsidRPr="000E6FE1">
        <w:rPr>
          <w:rFonts w:ascii="Verdana" w:hAnsi="Verdana"/>
          <w:b/>
          <w:i/>
          <w:sz w:val="20"/>
          <w:szCs w:val="20"/>
        </w:rPr>
        <w:t>Information Systems Development Manager</w:t>
      </w:r>
    </w:p>
    <w:p w:rsidR="000E6FE1" w:rsidRDefault="000E6FE1" w:rsidP="000E6FE1">
      <w:pPr>
        <w:pStyle w:val="ListParagraph"/>
        <w:numPr>
          <w:ilvl w:val="0"/>
          <w:numId w:val="38"/>
        </w:numPr>
        <w:spacing w:after="0"/>
        <w:rPr>
          <w:rFonts w:ascii="Verdana" w:hAnsi="Verdana"/>
          <w:sz w:val="20"/>
          <w:szCs w:val="20"/>
        </w:rPr>
      </w:pPr>
      <w:r w:rsidRPr="000E6FE1">
        <w:rPr>
          <w:rFonts w:ascii="Verdana" w:hAnsi="Verdana"/>
          <w:sz w:val="20"/>
          <w:szCs w:val="20"/>
        </w:rPr>
        <w:t xml:space="preserve">Responsible for budget, staff, and software supporting all back office systems (except Oracle Financials), which included CRM, billing, distributed closed circuit advertising, and customer authentication for real-time transactional services. Removed reporting bottlenecks and data silos, and improved management data reliability, by introducing business intelligence technology and creating a cross-functional report management team – a first for the company. </w:t>
      </w:r>
    </w:p>
    <w:p w:rsidR="000E6FE1" w:rsidRDefault="000E6FE1" w:rsidP="000E6FE1">
      <w:pPr>
        <w:pStyle w:val="ListParagraph"/>
        <w:numPr>
          <w:ilvl w:val="0"/>
          <w:numId w:val="38"/>
        </w:numPr>
        <w:spacing w:after="0"/>
        <w:rPr>
          <w:rFonts w:ascii="Verdana" w:hAnsi="Verdana"/>
          <w:sz w:val="20"/>
          <w:szCs w:val="20"/>
        </w:rPr>
      </w:pPr>
      <w:r w:rsidRPr="000E6FE1">
        <w:rPr>
          <w:rFonts w:ascii="Verdana" w:hAnsi="Verdana"/>
          <w:sz w:val="20"/>
          <w:szCs w:val="20"/>
        </w:rPr>
        <w:t xml:space="preserve">Dramatically improved professionalism, adaptability, reliability, and teamwork in the information systems department by mentoring engineers in analysis and Oracle database techniques, and by introducing collaborative work practices. </w:t>
      </w:r>
    </w:p>
    <w:p w:rsidR="000E6FE1" w:rsidRPr="000E6FE1" w:rsidRDefault="000E6FE1" w:rsidP="000E6FE1">
      <w:pPr>
        <w:pStyle w:val="ListParagraph"/>
        <w:numPr>
          <w:ilvl w:val="0"/>
          <w:numId w:val="38"/>
        </w:numPr>
        <w:spacing w:after="0"/>
        <w:rPr>
          <w:rFonts w:ascii="Verdana" w:hAnsi="Verdana"/>
          <w:sz w:val="20"/>
          <w:szCs w:val="20"/>
        </w:rPr>
      </w:pPr>
      <w:r w:rsidRPr="000E6FE1">
        <w:rPr>
          <w:rFonts w:ascii="Verdana" w:hAnsi="Verdana"/>
          <w:sz w:val="20"/>
          <w:szCs w:val="20"/>
        </w:rPr>
        <w:t>Supervised project managers and contributed substantially to project management methodology. Practiced adaptive software development as taught by Agile Manifesto signatory Jim Highsmith.</w:t>
      </w:r>
    </w:p>
    <w:p w:rsidR="000E6FE1" w:rsidRPr="000E6FE1" w:rsidRDefault="000E6FE1" w:rsidP="000E6FE1">
      <w:pPr>
        <w:spacing w:after="0"/>
        <w:rPr>
          <w:rFonts w:ascii="Verdana" w:hAnsi="Verdana"/>
          <w:sz w:val="20"/>
          <w:szCs w:val="20"/>
        </w:rPr>
      </w:pPr>
    </w:p>
    <w:p w:rsidR="000E6FE1" w:rsidRDefault="000E6FE1" w:rsidP="000E6FE1">
      <w:pPr>
        <w:spacing w:after="0"/>
        <w:rPr>
          <w:rFonts w:ascii="Verdana" w:hAnsi="Verdana"/>
          <w:sz w:val="20"/>
          <w:szCs w:val="20"/>
        </w:rPr>
      </w:pPr>
    </w:p>
    <w:p w:rsidR="000E6FE1" w:rsidRPr="000E6FE1" w:rsidRDefault="000E6FE1" w:rsidP="000E6FE1">
      <w:pPr>
        <w:spacing w:after="0"/>
        <w:rPr>
          <w:rFonts w:ascii="Verdana" w:hAnsi="Verdana"/>
          <w:b/>
          <w:sz w:val="20"/>
          <w:szCs w:val="20"/>
        </w:rPr>
      </w:pPr>
      <w:r>
        <w:rPr>
          <w:rFonts w:ascii="Verdana" w:hAnsi="Verdana"/>
          <w:b/>
          <w:sz w:val="20"/>
          <w:szCs w:val="20"/>
        </w:rPr>
        <w:t xml:space="preserve">Tactica Corporation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0E6FE1">
        <w:rPr>
          <w:rFonts w:ascii="Verdana" w:hAnsi="Verdana"/>
          <w:b/>
          <w:sz w:val="20"/>
          <w:szCs w:val="20"/>
        </w:rPr>
        <w:t>1996-1997</w:t>
      </w:r>
    </w:p>
    <w:p w:rsidR="000E6FE1" w:rsidRPr="000E6FE1" w:rsidRDefault="000E6FE1" w:rsidP="000E6FE1">
      <w:pPr>
        <w:spacing w:after="0"/>
        <w:rPr>
          <w:rFonts w:ascii="Verdana" w:hAnsi="Verdana"/>
          <w:b/>
          <w:i/>
          <w:sz w:val="20"/>
          <w:szCs w:val="20"/>
        </w:rPr>
      </w:pPr>
      <w:r w:rsidRPr="000E6FE1">
        <w:rPr>
          <w:rFonts w:ascii="Verdana" w:hAnsi="Verdana"/>
          <w:b/>
          <w:i/>
          <w:sz w:val="20"/>
          <w:szCs w:val="20"/>
        </w:rPr>
        <w:t>Program Manager</w:t>
      </w:r>
    </w:p>
    <w:p w:rsidR="000E6FE1" w:rsidRDefault="000E6FE1" w:rsidP="000E6FE1">
      <w:pPr>
        <w:pStyle w:val="ListParagraph"/>
        <w:numPr>
          <w:ilvl w:val="0"/>
          <w:numId w:val="39"/>
        </w:numPr>
        <w:spacing w:after="0"/>
        <w:rPr>
          <w:rFonts w:ascii="Verdana" w:hAnsi="Verdana"/>
          <w:sz w:val="20"/>
          <w:szCs w:val="20"/>
        </w:rPr>
      </w:pPr>
      <w:r w:rsidRPr="000E6FE1">
        <w:rPr>
          <w:rFonts w:ascii="Verdana" w:hAnsi="Verdana"/>
          <w:sz w:val="20"/>
          <w:szCs w:val="20"/>
        </w:rPr>
        <w:lastRenderedPageBreak/>
        <w:t xml:space="preserve">Certified interoperability of this startup’s proprietary offline Java-based transaction processing technology with the market-leading database products on which it depended. Developed compatibility criteria, supervised QA and acceptance testing, diagnosed smalltalk code, and developed a formal certification process. </w:t>
      </w:r>
    </w:p>
    <w:p w:rsidR="000E6FE1" w:rsidRPr="000E6FE1" w:rsidRDefault="000E6FE1" w:rsidP="000E6FE1">
      <w:pPr>
        <w:pStyle w:val="ListParagraph"/>
        <w:numPr>
          <w:ilvl w:val="0"/>
          <w:numId w:val="39"/>
        </w:numPr>
        <w:spacing w:after="0"/>
        <w:rPr>
          <w:rFonts w:ascii="Verdana" w:hAnsi="Verdana"/>
          <w:sz w:val="20"/>
          <w:szCs w:val="20"/>
        </w:rPr>
      </w:pPr>
      <w:r w:rsidRPr="000E6FE1">
        <w:rPr>
          <w:rFonts w:ascii="Verdana" w:hAnsi="Verdana"/>
          <w:sz w:val="20"/>
          <w:szCs w:val="20"/>
        </w:rPr>
        <w:t xml:space="preserve">Wrote the published user documentation for database compatibility and installation. On my own initiative designed and built the defect tracking system used to manage all software development. </w:t>
      </w:r>
    </w:p>
    <w:p w:rsidR="000E6FE1" w:rsidRPr="000E6FE1" w:rsidRDefault="000E6FE1" w:rsidP="000E6FE1">
      <w:pPr>
        <w:spacing w:after="0"/>
        <w:rPr>
          <w:rFonts w:ascii="Verdana" w:hAnsi="Verdana"/>
          <w:sz w:val="20"/>
          <w:szCs w:val="20"/>
        </w:rPr>
      </w:pPr>
    </w:p>
    <w:p w:rsidR="000E6FE1" w:rsidRDefault="000E6FE1" w:rsidP="000E6FE1">
      <w:pPr>
        <w:spacing w:after="0"/>
        <w:rPr>
          <w:rFonts w:ascii="Verdana" w:hAnsi="Verdana"/>
          <w:sz w:val="20"/>
          <w:szCs w:val="20"/>
        </w:rPr>
      </w:pPr>
    </w:p>
    <w:p w:rsidR="000E6FE1" w:rsidRPr="000E6FE1" w:rsidRDefault="000E6FE1" w:rsidP="000E6FE1">
      <w:pPr>
        <w:spacing w:after="0"/>
        <w:rPr>
          <w:rFonts w:ascii="Verdana" w:hAnsi="Verdana"/>
          <w:b/>
          <w:sz w:val="20"/>
          <w:szCs w:val="20"/>
        </w:rPr>
      </w:pPr>
      <w:r w:rsidRPr="000E6FE1">
        <w:rPr>
          <w:rFonts w:ascii="Verdana" w:hAnsi="Verdana"/>
          <w:b/>
          <w:sz w:val="20"/>
          <w:szCs w:val="20"/>
        </w:rPr>
        <w:t xml:space="preserve">Avalon Software </w:t>
      </w:r>
      <w:r w:rsidRPr="000E6FE1">
        <w:rPr>
          <w:rFonts w:ascii="Verdana" w:hAnsi="Verdana"/>
          <w:b/>
          <w:sz w:val="20"/>
          <w:szCs w:val="20"/>
        </w:rPr>
        <w:tab/>
      </w:r>
      <w:r w:rsidRPr="000E6FE1">
        <w:rPr>
          <w:rFonts w:ascii="Verdana" w:hAnsi="Verdana"/>
          <w:b/>
          <w:sz w:val="20"/>
          <w:szCs w:val="20"/>
        </w:rPr>
        <w:tab/>
      </w:r>
      <w:r w:rsidRPr="000E6FE1">
        <w:rPr>
          <w:rFonts w:ascii="Verdana" w:hAnsi="Verdana"/>
          <w:b/>
          <w:sz w:val="20"/>
          <w:szCs w:val="20"/>
        </w:rPr>
        <w:tab/>
      </w:r>
      <w:r w:rsidRPr="000E6FE1">
        <w:rPr>
          <w:rFonts w:ascii="Verdana" w:hAnsi="Verdana"/>
          <w:b/>
          <w:sz w:val="20"/>
          <w:szCs w:val="20"/>
        </w:rPr>
        <w:tab/>
      </w:r>
      <w:r w:rsidRPr="000E6FE1">
        <w:rPr>
          <w:rFonts w:ascii="Verdana" w:hAnsi="Verdana"/>
          <w:b/>
          <w:sz w:val="20"/>
          <w:szCs w:val="20"/>
        </w:rPr>
        <w:tab/>
      </w:r>
      <w:r w:rsidRPr="000E6FE1">
        <w:rPr>
          <w:rFonts w:ascii="Verdana" w:hAnsi="Verdana"/>
          <w:b/>
          <w:sz w:val="20"/>
          <w:szCs w:val="20"/>
        </w:rPr>
        <w:tab/>
      </w:r>
      <w:r w:rsidRPr="000E6FE1">
        <w:rPr>
          <w:rFonts w:ascii="Verdana" w:hAnsi="Verdana"/>
          <w:b/>
          <w:sz w:val="20"/>
          <w:szCs w:val="20"/>
        </w:rPr>
        <w:tab/>
      </w:r>
      <w:r w:rsidRPr="000E6FE1">
        <w:rPr>
          <w:rFonts w:ascii="Verdana" w:hAnsi="Verdana"/>
          <w:b/>
          <w:sz w:val="20"/>
          <w:szCs w:val="20"/>
        </w:rPr>
        <w:tab/>
      </w:r>
      <w:r w:rsidRPr="000E6FE1">
        <w:rPr>
          <w:rFonts w:ascii="Verdana" w:hAnsi="Verdana"/>
          <w:b/>
          <w:sz w:val="20"/>
          <w:szCs w:val="20"/>
        </w:rPr>
        <w:tab/>
        <w:t>1994-1995</w:t>
      </w:r>
    </w:p>
    <w:p w:rsidR="000E6FE1" w:rsidRPr="000E6FE1" w:rsidRDefault="000E6FE1" w:rsidP="000E6FE1">
      <w:pPr>
        <w:spacing w:after="0"/>
        <w:rPr>
          <w:rFonts w:ascii="Verdana" w:hAnsi="Verdana"/>
          <w:b/>
          <w:i/>
          <w:sz w:val="20"/>
          <w:szCs w:val="20"/>
        </w:rPr>
      </w:pPr>
      <w:r w:rsidRPr="000E6FE1">
        <w:rPr>
          <w:rFonts w:ascii="Verdana" w:hAnsi="Verdana"/>
          <w:b/>
          <w:i/>
          <w:sz w:val="20"/>
          <w:szCs w:val="20"/>
        </w:rPr>
        <w:t>Development Manager</w:t>
      </w:r>
    </w:p>
    <w:p w:rsidR="000E6FE1" w:rsidRDefault="000E6FE1" w:rsidP="000E6FE1">
      <w:pPr>
        <w:pStyle w:val="ListParagraph"/>
        <w:numPr>
          <w:ilvl w:val="0"/>
          <w:numId w:val="40"/>
        </w:numPr>
        <w:spacing w:after="0"/>
        <w:rPr>
          <w:rFonts w:ascii="Verdana" w:hAnsi="Verdana"/>
          <w:sz w:val="20"/>
          <w:szCs w:val="20"/>
        </w:rPr>
      </w:pPr>
      <w:r w:rsidRPr="000E6FE1">
        <w:rPr>
          <w:rFonts w:ascii="Verdana" w:hAnsi="Verdana"/>
          <w:sz w:val="20"/>
          <w:szCs w:val="20"/>
        </w:rPr>
        <w:t xml:space="preserve">Reduced customer upgrade cost and risk by boldly conceiving, and then leading development of automated tools for upgrading the company’s Oracle and Sybase ERP product at Fortune 500 customer sites. </w:t>
      </w:r>
    </w:p>
    <w:p w:rsidR="000E6FE1" w:rsidRPr="000E6FE1" w:rsidRDefault="000E6FE1" w:rsidP="000E6FE1">
      <w:pPr>
        <w:pStyle w:val="ListParagraph"/>
        <w:numPr>
          <w:ilvl w:val="0"/>
          <w:numId w:val="40"/>
        </w:numPr>
        <w:spacing w:after="0"/>
        <w:rPr>
          <w:rFonts w:ascii="Verdana" w:hAnsi="Verdana"/>
          <w:sz w:val="20"/>
          <w:szCs w:val="20"/>
        </w:rPr>
      </w:pPr>
      <w:r w:rsidRPr="000E6FE1">
        <w:rPr>
          <w:rFonts w:ascii="Verdana" w:hAnsi="Verdana"/>
          <w:sz w:val="20"/>
          <w:szCs w:val="20"/>
        </w:rPr>
        <w:t>Designed the formal ETL specification language that made this possible. Improved company's project management methodology, processes, and control instruments. Reduced software test cycle time and improved software quality by introducing automated QA testing tools.</w:t>
      </w:r>
    </w:p>
    <w:p w:rsidR="000E6FE1" w:rsidRPr="000E6FE1" w:rsidRDefault="000E6FE1" w:rsidP="000E6FE1">
      <w:pPr>
        <w:spacing w:after="0"/>
        <w:rPr>
          <w:rFonts w:ascii="Verdana" w:hAnsi="Verdana"/>
          <w:sz w:val="20"/>
          <w:szCs w:val="20"/>
        </w:rPr>
      </w:pPr>
    </w:p>
    <w:p w:rsidR="000E6FE1" w:rsidRDefault="000E6FE1" w:rsidP="000E6FE1">
      <w:pPr>
        <w:spacing w:after="0"/>
        <w:rPr>
          <w:rFonts w:ascii="Verdana" w:hAnsi="Verdana"/>
          <w:b/>
          <w:sz w:val="20"/>
          <w:szCs w:val="20"/>
        </w:rPr>
      </w:pPr>
    </w:p>
    <w:p w:rsidR="000E6FE1" w:rsidRPr="000E6FE1" w:rsidRDefault="000E6FE1" w:rsidP="000E6FE1">
      <w:pPr>
        <w:spacing w:after="0"/>
        <w:rPr>
          <w:rFonts w:ascii="Verdana" w:hAnsi="Verdana"/>
          <w:b/>
          <w:sz w:val="20"/>
          <w:szCs w:val="20"/>
        </w:rPr>
      </w:pPr>
      <w:r w:rsidRPr="000E6FE1">
        <w:rPr>
          <w:rFonts w:ascii="Verdana" w:hAnsi="Verdana"/>
          <w:b/>
          <w:sz w:val="20"/>
          <w:szCs w:val="20"/>
        </w:rPr>
        <w:t xml:space="preserve">SFC Desktop Business Systems </w:t>
      </w:r>
      <w:r w:rsidRPr="000E6FE1">
        <w:rPr>
          <w:rFonts w:ascii="Verdana" w:hAnsi="Verdana"/>
          <w:b/>
          <w:sz w:val="20"/>
          <w:szCs w:val="20"/>
        </w:rPr>
        <w:tab/>
      </w:r>
      <w:r w:rsidRPr="000E6FE1">
        <w:rPr>
          <w:rFonts w:ascii="Verdana" w:hAnsi="Verdana"/>
          <w:b/>
          <w:sz w:val="20"/>
          <w:szCs w:val="20"/>
        </w:rPr>
        <w:tab/>
      </w:r>
      <w:r w:rsidRPr="000E6FE1">
        <w:rPr>
          <w:rFonts w:ascii="Verdana" w:hAnsi="Verdana"/>
          <w:b/>
          <w:sz w:val="20"/>
          <w:szCs w:val="20"/>
        </w:rPr>
        <w:tab/>
      </w:r>
      <w:r w:rsidRPr="000E6FE1">
        <w:rPr>
          <w:rFonts w:ascii="Verdana" w:hAnsi="Verdana"/>
          <w:b/>
          <w:sz w:val="20"/>
          <w:szCs w:val="20"/>
        </w:rPr>
        <w:tab/>
      </w:r>
      <w:r w:rsidRPr="000E6FE1">
        <w:rPr>
          <w:rFonts w:ascii="Verdana" w:hAnsi="Verdana"/>
          <w:b/>
          <w:sz w:val="20"/>
          <w:szCs w:val="20"/>
        </w:rPr>
        <w:tab/>
      </w:r>
      <w:r w:rsidRPr="000E6FE1">
        <w:rPr>
          <w:rFonts w:ascii="Verdana" w:hAnsi="Verdana"/>
          <w:b/>
          <w:sz w:val="20"/>
          <w:szCs w:val="20"/>
        </w:rPr>
        <w:tab/>
      </w:r>
      <w:r w:rsidRPr="000E6FE1">
        <w:rPr>
          <w:rFonts w:ascii="Verdana" w:hAnsi="Verdana"/>
          <w:b/>
          <w:sz w:val="20"/>
          <w:szCs w:val="20"/>
        </w:rPr>
        <w:tab/>
        <w:t>1991-1994</w:t>
      </w:r>
    </w:p>
    <w:p w:rsidR="000E6FE1" w:rsidRPr="000E6FE1" w:rsidRDefault="000E6FE1" w:rsidP="000E6FE1">
      <w:pPr>
        <w:spacing w:after="0"/>
        <w:rPr>
          <w:rFonts w:ascii="Verdana" w:hAnsi="Verdana"/>
          <w:b/>
          <w:i/>
          <w:sz w:val="20"/>
          <w:szCs w:val="20"/>
        </w:rPr>
      </w:pPr>
      <w:r w:rsidRPr="000E6FE1">
        <w:rPr>
          <w:rFonts w:ascii="Verdana" w:hAnsi="Verdana"/>
          <w:b/>
          <w:i/>
          <w:sz w:val="20"/>
          <w:szCs w:val="20"/>
        </w:rPr>
        <w:t>Sales &amp; Marketing Manager and Senior Software Engineer</w:t>
      </w:r>
    </w:p>
    <w:p w:rsidR="000E6FE1" w:rsidRDefault="000E6FE1" w:rsidP="000E6FE1">
      <w:pPr>
        <w:pStyle w:val="ListParagraph"/>
        <w:numPr>
          <w:ilvl w:val="0"/>
          <w:numId w:val="41"/>
        </w:numPr>
        <w:spacing w:after="0"/>
        <w:rPr>
          <w:rFonts w:ascii="Verdana" w:hAnsi="Verdana"/>
          <w:sz w:val="20"/>
          <w:szCs w:val="20"/>
        </w:rPr>
      </w:pPr>
      <w:r w:rsidRPr="000E6FE1">
        <w:rPr>
          <w:rFonts w:ascii="Verdana" w:hAnsi="Verdana"/>
          <w:sz w:val="20"/>
          <w:szCs w:val="20"/>
        </w:rPr>
        <w:t xml:space="preserve">Expanded company’s reach by introducing CRM technology for formal sales and marketing program, and by using it in selling and business development. </w:t>
      </w:r>
    </w:p>
    <w:p w:rsidR="000E6FE1" w:rsidRPr="000E6FE1" w:rsidRDefault="000E6FE1" w:rsidP="000E6FE1">
      <w:pPr>
        <w:pStyle w:val="ListParagraph"/>
        <w:numPr>
          <w:ilvl w:val="0"/>
          <w:numId w:val="41"/>
        </w:numPr>
        <w:spacing w:after="0"/>
        <w:rPr>
          <w:rFonts w:ascii="Verdana" w:hAnsi="Verdana"/>
          <w:sz w:val="20"/>
          <w:szCs w:val="20"/>
        </w:rPr>
      </w:pPr>
      <w:r w:rsidRPr="000E6FE1">
        <w:rPr>
          <w:rFonts w:ascii="Verdana" w:hAnsi="Verdana"/>
          <w:sz w:val="20"/>
          <w:szCs w:val="20"/>
        </w:rPr>
        <w:t>Developed reports and designed Mac/PC cross-platform applications, including airplane leasing and intellectual property rights management.</w:t>
      </w:r>
    </w:p>
    <w:p w:rsidR="000E6FE1" w:rsidRPr="000E6FE1" w:rsidRDefault="000E6FE1" w:rsidP="000E6FE1">
      <w:pPr>
        <w:spacing w:after="0"/>
        <w:rPr>
          <w:rFonts w:ascii="Verdana" w:hAnsi="Verdana"/>
          <w:sz w:val="20"/>
          <w:szCs w:val="20"/>
        </w:rPr>
      </w:pPr>
    </w:p>
    <w:p w:rsidR="000E6FE1" w:rsidRDefault="000E6FE1" w:rsidP="000E6FE1">
      <w:pPr>
        <w:spacing w:after="0"/>
        <w:rPr>
          <w:rFonts w:ascii="Verdana" w:hAnsi="Verdana"/>
          <w:b/>
          <w:sz w:val="20"/>
          <w:szCs w:val="20"/>
        </w:rPr>
      </w:pPr>
    </w:p>
    <w:p w:rsidR="000E6FE1" w:rsidRPr="000E6FE1" w:rsidRDefault="000E6FE1" w:rsidP="000E6FE1">
      <w:pPr>
        <w:spacing w:after="0"/>
        <w:rPr>
          <w:rFonts w:ascii="Verdana" w:hAnsi="Verdana"/>
          <w:b/>
          <w:sz w:val="20"/>
          <w:szCs w:val="20"/>
        </w:rPr>
      </w:pPr>
      <w:r w:rsidRPr="000E6FE1">
        <w:rPr>
          <w:rFonts w:ascii="Verdana" w:hAnsi="Verdana"/>
          <w:b/>
          <w:sz w:val="20"/>
          <w:szCs w:val="20"/>
        </w:rPr>
        <w:t xml:space="preserve">Sybase </w:t>
      </w:r>
      <w:r w:rsidRPr="000E6FE1">
        <w:rPr>
          <w:rFonts w:ascii="Verdana" w:hAnsi="Verdana"/>
          <w:b/>
          <w:sz w:val="20"/>
          <w:szCs w:val="20"/>
        </w:rPr>
        <w:tab/>
      </w:r>
      <w:r w:rsidRPr="000E6FE1">
        <w:rPr>
          <w:rFonts w:ascii="Verdana" w:hAnsi="Verdana"/>
          <w:b/>
          <w:sz w:val="20"/>
          <w:szCs w:val="20"/>
        </w:rPr>
        <w:tab/>
      </w:r>
      <w:r w:rsidRPr="000E6FE1">
        <w:rPr>
          <w:rFonts w:ascii="Verdana" w:hAnsi="Verdana"/>
          <w:b/>
          <w:sz w:val="20"/>
          <w:szCs w:val="20"/>
        </w:rPr>
        <w:tab/>
      </w:r>
      <w:r w:rsidRPr="000E6FE1">
        <w:rPr>
          <w:rFonts w:ascii="Verdana" w:hAnsi="Verdana"/>
          <w:b/>
          <w:sz w:val="20"/>
          <w:szCs w:val="20"/>
        </w:rPr>
        <w:tab/>
      </w:r>
      <w:r w:rsidRPr="000E6FE1">
        <w:rPr>
          <w:rFonts w:ascii="Verdana" w:hAnsi="Verdana"/>
          <w:b/>
          <w:sz w:val="20"/>
          <w:szCs w:val="20"/>
        </w:rPr>
        <w:tab/>
      </w:r>
      <w:r w:rsidRPr="000E6FE1">
        <w:rPr>
          <w:rFonts w:ascii="Verdana" w:hAnsi="Verdana"/>
          <w:b/>
          <w:sz w:val="20"/>
          <w:szCs w:val="20"/>
        </w:rPr>
        <w:tab/>
      </w:r>
      <w:r w:rsidRPr="000E6FE1">
        <w:rPr>
          <w:rFonts w:ascii="Verdana" w:hAnsi="Verdana"/>
          <w:b/>
          <w:sz w:val="20"/>
          <w:szCs w:val="20"/>
        </w:rPr>
        <w:tab/>
      </w:r>
      <w:r w:rsidRPr="000E6FE1">
        <w:rPr>
          <w:rFonts w:ascii="Verdana" w:hAnsi="Verdana"/>
          <w:b/>
          <w:sz w:val="20"/>
          <w:szCs w:val="20"/>
        </w:rPr>
        <w:tab/>
      </w:r>
      <w:r w:rsidRPr="000E6FE1">
        <w:rPr>
          <w:rFonts w:ascii="Verdana" w:hAnsi="Verdana"/>
          <w:b/>
          <w:sz w:val="20"/>
          <w:szCs w:val="20"/>
        </w:rPr>
        <w:tab/>
      </w:r>
      <w:r w:rsidRPr="000E6FE1">
        <w:rPr>
          <w:rFonts w:ascii="Verdana" w:hAnsi="Verdana"/>
          <w:b/>
          <w:sz w:val="20"/>
          <w:szCs w:val="20"/>
        </w:rPr>
        <w:tab/>
        <w:t>1986-1990</w:t>
      </w:r>
    </w:p>
    <w:p w:rsidR="000E6FE1" w:rsidRPr="000E6FE1" w:rsidRDefault="000E6FE1" w:rsidP="000E6FE1">
      <w:pPr>
        <w:spacing w:after="0"/>
        <w:rPr>
          <w:rFonts w:ascii="Verdana" w:hAnsi="Verdana"/>
          <w:b/>
          <w:i/>
          <w:sz w:val="20"/>
          <w:szCs w:val="20"/>
        </w:rPr>
      </w:pPr>
      <w:r w:rsidRPr="000E6FE1">
        <w:rPr>
          <w:rFonts w:ascii="Verdana" w:hAnsi="Verdana"/>
          <w:b/>
          <w:i/>
          <w:sz w:val="20"/>
          <w:szCs w:val="20"/>
        </w:rPr>
        <w:t>Senior Software Engineer</w:t>
      </w:r>
    </w:p>
    <w:p w:rsidR="000E6FE1" w:rsidRDefault="000E6FE1" w:rsidP="000E6FE1">
      <w:pPr>
        <w:pStyle w:val="ListParagraph"/>
        <w:numPr>
          <w:ilvl w:val="0"/>
          <w:numId w:val="41"/>
        </w:numPr>
        <w:spacing w:after="0"/>
        <w:rPr>
          <w:rFonts w:ascii="Verdana" w:hAnsi="Verdana"/>
          <w:sz w:val="20"/>
          <w:szCs w:val="20"/>
        </w:rPr>
      </w:pPr>
      <w:r w:rsidRPr="000E6FE1">
        <w:rPr>
          <w:rFonts w:ascii="Verdana" w:hAnsi="Verdana"/>
          <w:sz w:val="20"/>
          <w:szCs w:val="20"/>
        </w:rPr>
        <w:t xml:space="preserve">As employee #63, designed and wrote compiler for company's first application-development programming language product, replacing an API-based toolkit. </w:t>
      </w:r>
    </w:p>
    <w:p w:rsidR="000E6FE1" w:rsidRPr="000E6FE1" w:rsidRDefault="000E6FE1" w:rsidP="000E6FE1">
      <w:pPr>
        <w:pStyle w:val="ListParagraph"/>
        <w:numPr>
          <w:ilvl w:val="0"/>
          <w:numId w:val="41"/>
        </w:numPr>
        <w:spacing w:after="0"/>
        <w:rPr>
          <w:rFonts w:ascii="Verdana" w:hAnsi="Verdana"/>
          <w:sz w:val="20"/>
          <w:szCs w:val="20"/>
        </w:rPr>
      </w:pPr>
      <w:r w:rsidRPr="000E6FE1">
        <w:rPr>
          <w:rFonts w:ascii="Verdana" w:hAnsi="Verdana"/>
          <w:sz w:val="20"/>
          <w:szCs w:val="20"/>
        </w:rPr>
        <w:t xml:space="preserve">On my own initiative, improved call center efficiency and customer responsiveness by designing and implementing the company’s first technical support case-management system. </w:t>
      </w:r>
    </w:p>
    <w:p w:rsidR="000E6FE1" w:rsidRPr="000E6FE1" w:rsidRDefault="000E6FE1" w:rsidP="000E6FE1">
      <w:pPr>
        <w:spacing w:after="0"/>
        <w:rPr>
          <w:rFonts w:ascii="Verdana" w:hAnsi="Verdana"/>
          <w:sz w:val="20"/>
          <w:szCs w:val="20"/>
        </w:rPr>
      </w:pPr>
    </w:p>
    <w:p w:rsidR="000E6FE1" w:rsidRDefault="000E6FE1" w:rsidP="000E6FE1">
      <w:pPr>
        <w:spacing w:after="0"/>
        <w:rPr>
          <w:rFonts w:ascii="Verdana" w:hAnsi="Verdana"/>
          <w:sz w:val="20"/>
          <w:szCs w:val="20"/>
        </w:rPr>
      </w:pPr>
    </w:p>
    <w:p w:rsidR="000E6FE1" w:rsidRPr="000E6FE1" w:rsidRDefault="000E6FE1" w:rsidP="000E6FE1">
      <w:pPr>
        <w:spacing w:after="0"/>
        <w:rPr>
          <w:rFonts w:ascii="Verdana" w:hAnsi="Verdana"/>
          <w:b/>
          <w:sz w:val="20"/>
          <w:szCs w:val="20"/>
        </w:rPr>
      </w:pPr>
      <w:r w:rsidRPr="000E6FE1">
        <w:rPr>
          <w:rFonts w:ascii="Verdana" w:hAnsi="Verdana"/>
          <w:b/>
          <w:sz w:val="20"/>
          <w:szCs w:val="20"/>
        </w:rPr>
        <w:t>McDonnell Douglas Commu</w:t>
      </w:r>
      <w:r>
        <w:rPr>
          <w:rFonts w:ascii="Verdana" w:hAnsi="Verdana"/>
          <w:b/>
          <w:sz w:val="20"/>
          <w:szCs w:val="20"/>
        </w:rPr>
        <w:t xml:space="preserve">nications Industry Services </w:t>
      </w:r>
      <w:r>
        <w:rPr>
          <w:rFonts w:ascii="Verdana" w:hAnsi="Verdana"/>
          <w:b/>
          <w:sz w:val="20"/>
          <w:szCs w:val="20"/>
        </w:rPr>
        <w:tab/>
      </w:r>
      <w:r>
        <w:rPr>
          <w:rFonts w:ascii="Verdana" w:hAnsi="Verdana"/>
          <w:b/>
          <w:sz w:val="20"/>
          <w:szCs w:val="20"/>
        </w:rPr>
        <w:tab/>
      </w:r>
      <w:r>
        <w:rPr>
          <w:rFonts w:ascii="Verdana" w:hAnsi="Verdana"/>
          <w:b/>
          <w:sz w:val="20"/>
          <w:szCs w:val="20"/>
        </w:rPr>
        <w:tab/>
      </w:r>
      <w:r w:rsidRPr="000E6FE1">
        <w:rPr>
          <w:rFonts w:ascii="Verdana" w:hAnsi="Verdana"/>
          <w:b/>
          <w:sz w:val="20"/>
          <w:szCs w:val="20"/>
        </w:rPr>
        <w:t>1982-1985</w:t>
      </w:r>
    </w:p>
    <w:p w:rsidR="000E6FE1" w:rsidRPr="000E6FE1" w:rsidRDefault="000E6FE1" w:rsidP="000E6FE1">
      <w:pPr>
        <w:spacing w:after="0"/>
        <w:rPr>
          <w:rFonts w:ascii="Verdana" w:hAnsi="Verdana"/>
          <w:b/>
          <w:i/>
          <w:sz w:val="20"/>
          <w:szCs w:val="20"/>
        </w:rPr>
      </w:pPr>
      <w:r w:rsidRPr="000E6FE1">
        <w:rPr>
          <w:rFonts w:ascii="Verdana" w:hAnsi="Verdana"/>
          <w:b/>
          <w:i/>
          <w:sz w:val="20"/>
          <w:szCs w:val="20"/>
        </w:rPr>
        <w:t>Technical Advisor</w:t>
      </w:r>
    </w:p>
    <w:p w:rsidR="000E6FE1" w:rsidRDefault="000E6FE1" w:rsidP="000E6FE1">
      <w:pPr>
        <w:pStyle w:val="ListParagraph"/>
        <w:numPr>
          <w:ilvl w:val="0"/>
          <w:numId w:val="42"/>
        </w:numPr>
        <w:spacing w:after="0"/>
        <w:rPr>
          <w:rFonts w:ascii="Verdana" w:hAnsi="Verdana"/>
          <w:sz w:val="20"/>
          <w:szCs w:val="20"/>
        </w:rPr>
      </w:pPr>
      <w:r w:rsidRPr="000E6FE1">
        <w:rPr>
          <w:rFonts w:ascii="Verdana" w:hAnsi="Verdana"/>
          <w:sz w:val="20"/>
          <w:szCs w:val="20"/>
        </w:rPr>
        <w:t xml:space="preserve">Led outsourced development of the microCube shrink-wrap software product, the industry's first analytical goal-seeking (reverse-calculation) spreadsheet. </w:t>
      </w:r>
    </w:p>
    <w:p w:rsidR="000E6FE1" w:rsidRPr="000E6FE1" w:rsidRDefault="000E6FE1" w:rsidP="000E6FE1">
      <w:pPr>
        <w:pStyle w:val="ListParagraph"/>
        <w:numPr>
          <w:ilvl w:val="0"/>
          <w:numId w:val="42"/>
        </w:numPr>
        <w:spacing w:after="0"/>
        <w:rPr>
          <w:rFonts w:ascii="Verdana" w:hAnsi="Verdana"/>
          <w:sz w:val="20"/>
          <w:szCs w:val="20"/>
        </w:rPr>
      </w:pPr>
      <w:r w:rsidRPr="000E6FE1">
        <w:rPr>
          <w:rFonts w:ascii="Verdana" w:hAnsi="Verdana"/>
          <w:sz w:val="20"/>
          <w:szCs w:val="20"/>
        </w:rPr>
        <w:t>Managed the geographically dispersed product team, designed key aspects of the user experience, devised the product's central computational algorithm, and developed customer communications content.</w:t>
      </w:r>
    </w:p>
    <w:p w:rsidR="000E6FE1" w:rsidRPr="000E6FE1" w:rsidRDefault="000E6FE1" w:rsidP="000E6FE1">
      <w:pPr>
        <w:spacing w:after="0"/>
        <w:rPr>
          <w:rFonts w:ascii="Verdana" w:hAnsi="Verdana"/>
          <w:sz w:val="20"/>
          <w:szCs w:val="20"/>
        </w:rPr>
      </w:pPr>
    </w:p>
    <w:p w:rsidR="000E6FE1" w:rsidRPr="000E6FE1" w:rsidRDefault="000E6FE1" w:rsidP="000E6FE1">
      <w:pPr>
        <w:spacing w:after="0"/>
        <w:rPr>
          <w:rFonts w:ascii="Verdana" w:hAnsi="Verdana"/>
          <w:b/>
          <w:sz w:val="20"/>
          <w:szCs w:val="20"/>
        </w:rPr>
      </w:pPr>
      <w:r w:rsidRPr="000E6FE1">
        <w:rPr>
          <w:rFonts w:ascii="Verdana" w:hAnsi="Verdana"/>
          <w:b/>
          <w:sz w:val="20"/>
          <w:szCs w:val="20"/>
        </w:rPr>
        <w:t>Various employers prior to 1982</w:t>
      </w:r>
    </w:p>
    <w:p w:rsidR="000E6FE1" w:rsidRPr="000E6FE1" w:rsidRDefault="000E6FE1" w:rsidP="000E6FE1">
      <w:pPr>
        <w:spacing w:after="0"/>
        <w:rPr>
          <w:rFonts w:ascii="Verdana" w:hAnsi="Verdana"/>
          <w:b/>
          <w:i/>
          <w:sz w:val="20"/>
          <w:szCs w:val="20"/>
        </w:rPr>
      </w:pPr>
      <w:r w:rsidRPr="000E6FE1">
        <w:rPr>
          <w:rFonts w:ascii="Verdana" w:hAnsi="Verdana"/>
          <w:b/>
          <w:i/>
          <w:sz w:val="20"/>
          <w:szCs w:val="20"/>
        </w:rPr>
        <w:t>Senior Programmer/Analyst</w:t>
      </w:r>
    </w:p>
    <w:p w:rsidR="000E6FE1" w:rsidRPr="000E6FE1" w:rsidRDefault="000E6FE1" w:rsidP="000E6FE1">
      <w:pPr>
        <w:pStyle w:val="ListParagraph"/>
        <w:numPr>
          <w:ilvl w:val="0"/>
          <w:numId w:val="43"/>
        </w:numPr>
        <w:spacing w:after="0"/>
        <w:rPr>
          <w:rFonts w:ascii="Verdana" w:hAnsi="Verdana"/>
          <w:sz w:val="20"/>
          <w:szCs w:val="20"/>
        </w:rPr>
      </w:pPr>
      <w:r w:rsidRPr="000E6FE1">
        <w:rPr>
          <w:rFonts w:ascii="Verdana" w:hAnsi="Verdana"/>
          <w:sz w:val="20"/>
          <w:szCs w:val="20"/>
        </w:rPr>
        <w:t>Canning warehouse inventory simulation (W.R. Grace &amp; Company); Loan default probability studies (Citibank); Health study statistical programming (Heinlein Associates); Vehicle and letter carrier route simulation (US Postal Data Center); Bomb blast simulation (SRI International); Passive solar building performance modeling (Berkeley Solar Group); Electric utility rate simulation (Minimax Consulting); Geophysical remote sensing data collection and statistical analysis (Z-AXIS Exploration).</w:t>
      </w:r>
    </w:p>
    <w:p w:rsidR="000E6FE1" w:rsidRPr="000E6FE1" w:rsidRDefault="000E6FE1" w:rsidP="000E6FE1">
      <w:pPr>
        <w:spacing w:after="0"/>
        <w:rPr>
          <w:rFonts w:ascii="Verdana" w:hAnsi="Verdana"/>
          <w:sz w:val="20"/>
          <w:szCs w:val="20"/>
        </w:rPr>
      </w:pPr>
    </w:p>
    <w:p w:rsidR="000E6FE1" w:rsidRDefault="000E6FE1" w:rsidP="000E6FE1">
      <w:pPr>
        <w:spacing w:after="0"/>
        <w:rPr>
          <w:rFonts w:ascii="Verdana" w:hAnsi="Verdana"/>
          <w:b/>
          <w:sz w:val="20"/>
          <w:szCs w:val="20"/>
          <w:u w:val="single"/>
        </w:rPr>
      </w:pPr>
    </w:p>
    <w:p w:rsidR="000E6FE1" w:rsidRPr="000E6FE1" w:rsidRDefault="000E6FE1" w:rsidP="000E6FE1">
      <w:pPr>
        <w:spacing w:after="0"/>
        <w:rPr>
          <w:rFonts w:ascii="Verdana" w:hAnsi="Verdana"/>
          <w:b/>
          <w:sz w:val="20"/>
          <w:szCs w:val="20"/>
          <w:u w:val="single"/>
        </w:rPr>
      </w:pPr>
      <w:r w:rsidRPr="000E6FE1">
        <w:rPr>
          <w:rFonts w:ascii="Verdana" w:hAnsi="Verdana"/>
          <w:b/>
          <w:sz w:val="20"/>
          <w:szCs w:val="20"/>
          <w:u w:val="single"/>
        </w:rPr>
        <w:t>Teaching</w:t>
      </w:r>
    </w:p>
    <w:p w:rsidR="000E6FE1" w:rsidRPr="000E6FE1" w:rsidRDefault="000E6FE1" w:rsidP="000E6FE1">
      <w:pPr>
        <w:spacing w:after="0"/>
        <w:rPr>
          <w:rFonts w:ascii="Verdana" w:hAnsi="Verdana"/>
          <w:sz w:val="20"/>
          <w:szCs w:val="20"/>
        </w:rPr>
      </w:pPr>
      <w:r w:rsidRPr="000E6FE1">
        <w:rPr>
          <w:rFonts w:ascii="Verdana" w:hAnsi="Verdana"/>
          <w:sz w:val="20"/>
          <w:szCs w:val="20"/>
        </w:rPr>
        <w:t>Adjunct Faculty, Organizational Development Certificate Program</w:t>
      </w:r>
    </w:p>
    <w:p w:rsidR="000E6FE1" w:rsidRPr="000E6FE1" w:rsidRDefault="000E6FE1" w:rsidP="000E6FE1">
      <w:pPr>
        <w:spacing w:after="0"/>
        <w:rPr>
          <w:rFonts w:ascii="Verdana" w:hAnsi="Verdana"/>
          <w:sz w:val="20"/>
          <w:szCs w:val="20"/>
        </w:rPr>
      </w:pPr>
      <w:r w:rsidRPr="000E6FE1">
        <w:rPr>
          <w:rFonts w:ascii="Verdana" w:hAnsi="Verdana"/>
          <w:sz w:val="20"/>
          <w:szCs w:val="20"/>
        </w:rPr>
        <w:t>Portland State University Professional Development Center, 2010</w:t>
      </w:r>
    </w:p>
    <w:p w:rsidR="000E6FE1" w:rsidRPr="000E6FE1" w:rsidRDefault="000E6FE1" w:rsidP="000E6FE1">
      <w:pPr>
        <w:spacing w:after="0"/>
        <w:rPr>
          <w:rFonts w:ascii="Verdana" w:hAnsi="Verdana"/>
          <w:sz w:val="20"/>
          <w:szCs w:val="20"/>
        </w:rPr>
      </w:pPr>
    </w:p>
    <w:p w:rsidR="000E6FE1" w:rsidRPr="000E6FE1" w:rsidRDefault="000E6FE1" w:rsidP="000E6FE1">
      <w:pPr>
        <w:spacing w:after="0"/>
        <w:rPr>
          <w:rFonts w:ascii="Verdana" w:hAnsi="Verdana"/>
          <w:sz w:val="20"/>
          <w:szCs w:val="20"/>
        </w:rPr>
      </w:pPr>
      <w:r w:rsidRPr="000E6FE1">
        <w:rPr>
          <w:rFonts w:ascii="Verdana" w:hAnsi="Verdana"/>
          <w:sz w:val="20"/>
          <w:szCs w:val="20"/>
        </w:rPr>
        <w:t>Adjunct Faculty, Computer Science Department</w:t>
      </w:r>
    </w:p>
    <w:p w:rsidR="000E6FE1" w:rsidRPr="000E6FE1" w:rsidRDefault="000E6FE1" w:rsidP="000E6FE1">
      <w:pPr>
        <w:spacing w:after="0"/>
        <w:rPr>
          <w:rFonts w:ascii="Verdana" w:hAnsi="Verdana"/>
          <w:sz w:val="20"/>
          <w:szCs w:val="20"/>
        </w:rPr>
      </w:pPr>
      <w:r w:rsidRPr="000E6FE1">
        <w:rPr>
          <w:rFonts w:ascii="Verdana" w:hAnsi="Verdana"/>
          <w:sz w:val="20"/>
          <w:szCs w:val="20"/>
        </w:rPr>
        <w:t>Oregon Graduate Institute, 2003</w:t>
      </w:r>
    </w:p>
    <w:p w:rsidR="000E6FE1" w:rsidRPr="000E6FE1" w:rsidRDefault="000E6FE1" w:rsidP="000E6FE1">
      <w:pPr>
        <w:spacing w:after="0"/>
        <w:rPr>
          <w:rFonts w:ascii="Verdana" w:hAnsi="Verdana"/>
          <w:sz w:val="20"/>
          <w:szCs w:val="20"/>
        </w:rPr>
      </w:pPr>
    </w:p>
    <w:p w:rsidR="000E6FE1" w:rsidRPr="000E6FE1" w:rsidRDefault="000E6FE1" w:rsidP="000E6FE1">
      <w:pPr>
        <w:spacing w:after="0"/>
        <w:rPr>
          <w:rFonts w:ascii="Verdana" w:hAnsi="Verdana"/>
          <w:sz w:val="20"/>
          <w:szCs w:val="20"/>
        </w:rPr>
      </w:pPr>
      <w:r w:rsidRPr="000E6FE1">
        <w:rPr>
          <w:rFonts w:ascii="Verdana" w:hAnsi="Verdana"/>
          <w:sz w:val="20"/>
          <w:szCs w:val="20"/>
        </w:rPr>
        <w:t>Adjunct Faculty, Computer Science Department</w:t>
      </w:r>
    </w:p>
    <w:p w:rsidR="000E6FE1" w:rsidRPr="000E6FE1" w:rsidRDefault="000E6FE1" w:rsidP="000E6FE1">
      <w:pPr>
        <w:spacing w:after="0"/>
        <w:rPr>
          <w:rFonts w:ascii="Verdana" w:hAnsi="Verdana"/>
          <w:sz w:val="20"/>
          <w:szCs w:val="20"/>
        </w:rPr>
      </w:pPr>
      <w:r w:rsidRPr="000E6FE1">
        <w:rPr>
          <w:rFonts w:ascii="Verdana" w:hAnsi="Verdana"/>
          <w:sz w:val="20"/>
          <w:szCs w:val="20"/>
        </w:rPr>
        <w:t>Portland State University, 2002</w:t>
      </w:r>
    </w:p>
    <w:p w:rsidR="000E6FE1" w:rsidRPr="000E6FE1" w:rsidRDefault="000E6FE1" w:rsidP="000E6FE1">
      <w:pPr>
        <w:spacing w:after="0"/>
        <w:rPr>
          <w:rFonts w:ascii="Verdana" w:hAnsi="Verdana"/>
          <w:sz w:val="20"/>
          <w:szCs w:val="20"/>
        </w:rPr>
      </w:pPr>
    </w:p>
    <w:p w:rsidR="000E6FE1" w:rsidRDefault="000E6FE1" w:rsidP="000E6FE1">
      <w:pPr>
        <w:spacing w:after="0"/>
        <w:rPr>
          <w:rFonts w:ascii="Verdana" w:hAnsi="Verdana"/>
          <w:b/>
          <w:sz w:val="20"/>
          <w:szCs w:val="20"/>
          <w:u w:val="single"/>
        </w:rPr>
      </w:pPr>
    </w:p>
    <w:p w:rsidR="000E6FE1" w:rsidRPr="000E6FE1" w:rsidRDefault="000E6FE1" w:rsidP="000E6FE1">
      <w:pPr>
        <w:spacing w:after="0"/>
        <w:rPr>
          <w:rFonts w:ascii="Verdana" w:hAnsi="Verdana"/>
          <w:b/>
          <w:sz w:val="20"/>
          <w:szCs w:val="20"/>
          <w:u w:val="single"/>
        </w:rPr>
      </w:pPr>
      <w:r w:rsidRPr="000E6FE1">
        <w:rPr>
          <w:rFonts w:ascii="Verdana" w:hAnsi="Verdana"/>
          <w:b/>
          <w:sz w:val="20"/>
          <w:szCs w:val="20"/>
          <w:u w:val="single"/>
        </w:rPr>
        <w:t>Education</w:t>
      </w:r>
    </w:p>
    <w:p w:rsidR="000E6FE1" w:rsidRPr="000E6FE1" w:rsidRDefault="000E6FE1" w:rsidP="000E6FE1">
      <w:pPr>
        <w:spacing w:after="0"/>
        <w:rPr>
          <w:rFonts w:ascii="Verdana" w:hAnsi="Verdana"/>
          <w:sz w:val="20"/>
          <w:szCs w:val="20"/>
        </w:rPr>
      </w:pPr>
      <w:r w:rsidRPr="000E6FE1">
        <w:rPr>
          <w:rFonts w:ascii="Verdana" w:hAnsi="Verdana"/>
          <w:sz w:val="20"/>
          <w:szCs w:val="20"/>
        </w:rPr>
        <w:t>MS, Computer Science</w:t>
      </w:r>
    </w:p>
    <w:p w:rsidR="000E6FE1" w:rsidRPr="000E6FE1" w:rsidRDefault="000E6FE1" w:rsidP="000E6FE1">
      <w:pPr>
        <w:spacing w:after="0"/>
        <w:rPr>
          <w:rFonts w:ascii="Verdana" w:hAnsi="Verdana"/>
          <w:sz w:val="20"/>
          <w:szCs w:val="20"/>
        </w:rPr>
      </w:pPr>
      <w:r w:rsidRPr="000E6FE1">
        <w:rPr>
          <w:rFonts w:ascii="Verdana" w:hAnsi="Verdana"/>
          <w:sz w:val="20"/>
          <w:szCs w:val="20"/>
        </w:rPr>
        <w:t>Carnegie-Mellon University – Pittsburgh, PA</w:t>
      </w:r>
    </w:p>
    <w:p w:rsidR="000E6FE1" w:rsidRPr="000E6FE1" w:rsidRDefault="000E6FE1" w:rsidP="000E6FE1">
      <w:pPr>
        <w:spacing w:after="0"/>
        <w:rPr>
          <w:rFonts w:ascii="Verdana" w:hAnsi="Verdana"/>
          <w:sz w:val="20"/>
          <w:szCs w:val="20"/>
        </w:rPr>
      </w:pPr>
    </w:p>
    <w:p w:rsidR="000E6FE1" w:rsidRPr="000E6FE1" w:rsidRDefault="000E6FE1" w:rsidP="000E6FE1">
      <w:pPr>
        <w:spacing w:after="0"/>
        <w:rPr>
          <w:rFonts w:ascii="Verdana" w:hAnsi="Verdana"/>
          <w:sz w:val="20"/>
          <w:szCs w:val="20"/>
        </w:rPr>
      </w:pPr>
      <w:r w:rsidRPr="000E6FE1">
        <w:rPr>
          <w:rFonts w:ascii="Verdana" w:hAnsi="Verdana"/>
          <w:sz w:val="20"/>
          <w:szCs w:val="20"/>
        </w:rPr>
        <w:t>BS, cum laude, Mathematics</w:t>
      </w:r>
    </w:p>
    <w:p w:rsidR="00E5455C" w:rsidRDefault="000E6FE1" w:rsidP="000E6FE1">
      <w:pPr>
        <w:spacing w:after="0"/>
        <w:rPr>
          <w:rFonts w:ascii="Verdana" w:hAnsi="Verdana"/>
          <w:sz w:val="20"/>
          <w:szCs w:val="20"/>
        </w:rPr>
      </w:pPr>
      <w:r w:rsidRPr="000E6FE1">
        <w:rPr>
          <w:rFonts w:ascii="Verdana" w:hAnsi="Verdana"/>
          <w:sz w:val="20"/>
          <w:szCs w:val="20"/>
        </w:rPr>
        <w:t>Stony Brook University – Stony Brook, NY</w:t>
      </w:r>
    </w:p>
    <w:p w:rsidR="000E6FE1" w:rsidRDefault="000E6FE1" w:rsidP="000E6FE1">
      <w:pPr>
        <w:spacing w:after="0"/>
        <w:rPr>
          <w:rFonts w:ascii="Verdana" w:hAnsi="Verdana"/>
          <w:sz w:val="20"/>
          <w:szCs w:val="20"/>
        </w:rPr>
      </w:pPr>
    </w:p>
    <w:p w:rsidR="000E6FE1" w:rsidRDefault="000E6FE1" w:rsidP="000E6FE1">
      <w:pPr>
        <w:spacing w:after="0"/>
        <w:rPr>
          <w:rFonts w:ascii="Verdana" w:hAnsi="Verdana"/>
          <w:b/>
          <w:sz w:val="20"/>
          <w:szCs w:val="20"/>
          <w:u w:val="single"/>
        </w:rPr>
      </w:pPr>
    </w:p>
    <w:p w:rsidR="000E6FE1" w:rsidRPr="000E6FE1" w:rsidRDefault="000E6FE1" w:rsidP="000E6FE1">
      <w:pPr>
        <w:spacing w:after="0"/>
        <w:rPr>
          <w:rFonts w:ascii="Verdana" w:hAnsi="Verdana"/>
          <w:b/>
          <w:sz w:val="20"/>
          <w:szCs w:val="20"/>
          <w:u w:val="single"/>
        </w:rPr>
      </w:pPr>
      <w:r w:rsidRPr="000E6FE1">
        <w:rPr>
          <w:rFonts w:ascii="Verdana" w:hAnsi="Verdana"/>
          <w:b/>
          <w:sz w:val="20"/>
          <w:szCs w:val="20"/>
          <w:u w:val="single"/>
        </w:rPr>
        <w:t>Certifications</w:t>
      </w:r>
    </w:p>
    <w:p w:rsidR="000E6FE1" w:rsidRPr="000E6FE1" w:rsidRDefault="000E6FE1" w:rsidP="000E6FE1">
      <w:pPr>
        <w:spacing w:after="0"/>
        <w:rPr>
          <w:rFonts w:ascii="Verdana" w:hAnsi="Verdana"/>
          <w:sz w:val="20"/>
          <w:szCs w:val="20"/>
        </w:rPr>
      </w:pPr>
      <w:r w:rsidRPr="000E6FE1">
        <w:rPr>
          <w:rFonts w:ascii="Verdana" w:hAnsi="Verdana"/>
          <w:sz w:val="20"/>
          <w:szCs w:val="20"/>
        </w:rPr>
        <w:t>PMP - Project Management Professional</w:t>
      </w:r>
    </w:p>
    <w:p w:rsidR="000E6FE1" w:rsidRPr="000E6FE1" w:rsidRDefault="000E6FE1" w:rsidP="000E6FE1">
      <w:pPr>
        <w:spacing w:after="0"/>
        <w:rPr>
          <w:rFonts w:ascii="Verdana" w:hAnsi="Verdana"/>
          <w:sz w:val="20"/>
          <w:szCs w:val="20"/>
        </w:rPr>
      </w:pPr>
      <w:r w:rsidRPr="000E6FE1">
        <w:rPr>
          <w:rFonts w:ascii="Verdana" w:hAnsi="Verdana"/>
          <w:sz w:val="20"/>
          <w:szCs w:val="20"/>
        </w:rPr>
        <w:t>Project Management Institute, 2003</w:t>
      </w:r>
    </w:p>
    <w:p w:rsidR="000E6FE1" w:rsidRPr="000E6FE1" w:rsidRDefault="000E6FE1" w:rsidP="000E6FE1">
      <w:pPr>
        <w:spacing w:after="0"/>
        <w:rPr>
          <w:rFonts w:ascii="Verdana" w:hAnsi="Verdana"/>
          <w:sz w:val="20"/>
          <w:szCs w:val="20"/>
        </w:rPr>
      </w:pPr>
    </w:p>
    <w:p w:rsidR="000E6FE1" w:rsidRPr="000E6FE1" w:rsidRDefault="000E6FE1" w:rsidP="000E6FE1">
      <w:pPr>
        <w:spacing w:after="0"/>
        <w:rPr>
          <w:rFonts w:ascii="Verdana" w:hAnsi="Verdana"/>
          <w:sz w:val="20"/>
          <w:szCs w:val="20"/>
        </w:rPr>
      </w:pPr>
      <w:r w:rsidRPr="000E6FE1">
        <w:rPr>
          <w:rFonts w:ascii="Verdana" w:hAnsi="Verdana"/>
          <w:sz w:val="20"/>
          <w:szCs w:val="20"/>
        </w:rPr>
        <w:t>CSM - Certified Scrum Master</w:t>
      </w:r>
    </w:p>
    <w:p w:rsidR="000E6FE1" w:rsidRPr="000E6FE1" w:rsidRDefault="000E6FE1" w:rsidP="000E6FE1">
      <w:pPr>
        <w:spacing w:after="0"/>
        <w:rPr>
          <w:rFonts w:ascii="Verdana" w:hAnsi="Verdana"/>
          <w:sz w:val="20"/>
          <w:szCs w:val="20"/>
        </w:rPr>
      </w:pPr>
      <w:r w:rsidRPr="000E6FE1">
        <w:rPr>
          <w:rFonts w:ascii="Verdana" w:hAnsi="Verdana"/>
          <w:sz w:val="20"/>
          <w:szCs w:val="20"/>
        </w:rPr>
        <w:t>Scrum Alliance, 2009</w:t>
      </w:r>
    </w:p>
    <w:p w:rsidR="000E6FE1" w:rsidRPr="000E6FE1" w:rsidRDefault="000E6FE1" w:rsidP="000E6FE1">
      <w:pPr>
        <w:spacing w:after="0"/>
        <w:rPr>
          <w:rFonts w:ascii="Verdana" w:hAnsi="Verdana"/>
          <w:sz w:val="20"/>
          <w:szCs w:val="20"/>
        </w:rPr>
      </w:pPr>
    </w:p>
    <w:p w:rsidR="000E6FE1" w:rsidRPr="000E6FE1" w:rsidRDefault="000E6FE1" w:rsidP="000E6FE1">
      <w:pPr>
        <w:spacing w:after="0"/>
        <w:rPr>
          <w:rFonts w:ascii="Verdana" w:hAnsi="Verdana"/>
          <w:sz w:val="20"/>
          <w:szCs w:val="20"/>
        </w:rPr>
      </w:pPr>
      <w:r w:rsidRPr="000E6FE1">
        <w:rPr>
          <w:rFonts w:ascii="Verdana" w:hAnsi="Verdana"/>
          <w:sz w:val="20"/>
          <w:szCs w:val="20"/>
        </w:rPr>
        <w:t>SCEA - Sun Certified Enterprise Architect</w:t>
      </w:r>
    </w:p>
    <w:p w:rsidR="000E6FE1" w:rsidRPr="000E6FE1" w:rsidRDefault="000E6FE1" w:rsidP="000E6FE1">
      <w:pPr>
        <w:spacing w:after="0"/>
        <w:rPr>
          <w:rFonts w:ascii="Verdana" w:hAnsi="Verdana"/>
          <w:sz w:val="20"/>
          <w:szCs w:val="20"/>
        </w:rPr>
      </w:pPr>
      <w:r w:rsidRPr="000E6FE1">
        <w:rPr>
          <w:rFonts w:ascii="Verdana" w:hAnsi="Verdana"/>
          <w:sz w:val="20"/>
          <w:szCs w:val="20"/>
        </w:rPr>
        <w:t>Sun/Oracle, 2003</w:t>
      </w:r>
    </w:p>
    <w:p w:rsidR="000E6FE1" w:rsidRPr="000E6FE1" w:rsidRDefault="000E6FE1" w:rsidP="000E6FE1">
      <w:pPr>
        <w:spacing w:after="0"/>
        <w:rPr>
          <w:rFonts w:ascii="Verdana" w:hAnsi="Verdana"/>
          <w:sz w:val="20"/>
          <w:szCs w:val="20"/>
        </w:rPr>
      </w:pPr>
    </w:p>
    <w:p w:rsidR="000E6FE1" w:rsidRPr="000E6FE1" w:rsidRDefault="000E6FE1" w:rsidP="000E6FE1">
      <w:pPr>
        <w:spacing w:after="0"/>
        <w:rPr>
          <w:rFonts w:ascii="Verdana" w:hAnsi="Verdana"/>
          <w:sz w:val="20"/>
          <w:szCs w:val="20"/>
        </w:rPr>
      </w:pPr>
      <w:r w:rsidRPr="000E6FE1">
        <w:rPr>
          <w:rFonts w:ascii="Verdana" w:hAnsi="Verdana"/>
          <w:sz w:val="20"/>
          <w:szCs w:val="20"/>
        </w:rPr>
        <w:t>Trained Mediator</w:t>
      </w:r>
    </w:p>
    <w:p w:rsidR="000E6FE1" w:rsidRPr="000E6FE1" w:rsidRDefault="000E6FE1" w:rsidP="000E6FE1">
      <w:pPr>
        <w:spacing w:after="0"/>
        <w:rPr>
          <w:rFonts w:ascii="Verdana" w:hAnsi="Verdana"/>
          <w:sz w:val="20"/>
          <w:szCs w:val="20"/>
        </w:rPr>
      </w:pPr>
      <w:r w:rsidRPr="000E6FE1">
        <w:rPr>
          <w:rFonts w:ascii="Verdana" w:hAnsi="Verdana"/>
          <w:sz w:val="20"/>
          <w:szCs w:val="20"/>
        </w:rPr>
        <w:t>Beaverton Dispute Resolution Center, 2003</w:t>
      </w:r>
    </w:p>
    <w:p w:rsidR="000E6FE1" w:rsidRPr="00E5455C" w:rsidRDefault="000E6FE1" w:rsidP="000E6FE1">
      <w:pPr>
        <w:spacing w:after="0"/>
        <w:rPr>
          <w:rFonts w:ascii="Verdana" w:hAnsi="Verdana"/>
          <w:sz w:val="20"/>
          <w:szCs w:val="20"/>
        </w:rPr>
      </w:pPr>
    </w:p>
    <w:sectPr w:rsidR="000E6FE1" w:rsidRPr="00E5455C" w:rsidSect="00FC27E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1C6" w:rsidRDefault="006641C6" w:rsidP="00E22228">
      <w:pPr>
        <w:spacing w:after="0" w:line="240" w:lineRule="auto"/>
      </w:pPr>
      <w:r>
        <w:separator/>
      </w:r>
    </w:p>
  </w:endnote>
  <w:endnote w:type="continuationSeparator" w:id="0">
    <w:p w:rsidR="006641C6" w:rsidRDefault="006641C6" w:rsidP="00E22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1C6" w:rsidRDefault="006641C6" w:rsidP="00E22228">
      <w:pPr>
        <w:spacing w:after="0" w:line="240" w:lineRule="auto"/>
      </w:pPr>
      <w:r>
        <w:separator/>
      </w:r>
    </w:p>
  </w:footnote>
  <w:footnote w:type="continuationSeparator" w:id="0">
    <w:p w:rsidR="006641C6" w:rsidRDefault="006641C6" w:rsidP="00E22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56" w:rsidRDefault="00E22228" w:rsidP="00E22228">
    <w:pPr>
      <w:rPr>
        <w:rFonts w:ascii="Arial" w:hAnsi="Arial" w:cs="Arial"/>
        <w:b/>
        <w:sz w:val="32"/>
        <w:szCs w:val="32"/>
      </w:rPr>
    </w:pPr>
    <w:r>
      <w:rPr>
        <w:rFonts w:cs="Arial"/>
        <w:noProof/>
        <w:sz w:val="32"/>
        <w:szCs w:val="32"/>
      </w:rPr>
      <w:drawing>
        <wp:inline distT="0" distB="0" distL="0" distR="0">
          <wp:extent cx="1943100" cy="304800"/>
          <wp:effectExtent l="19050" t="0" r="0" b="0"/>
          <wp:docPr id="1" name="Picture 1" descr="ProDX_logo_Black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X_logo_Black_Blue"/>
                  <pic:cNvPicPr>
                    <a:picLocks noChangeAspect="1" noChangeArrowheads="1"/>
                  </pic:cNvPicPr>
                </pic:nvPicPr>
                <pic:blipFill>
                  <a:blip r:embed="rId1"/>
                  <a:srcRect/>
                  <a:stretch>
                    <a:fillRect/>
                  </a:stretch>
                </pic:blipFill>
                <pic:spPr bwMode="auto">
                  <a:xfrm>
                    <a:off x="0" y="0"/>
                    <a:ext cx="1943100" cy="304800"/>
                  </a:xfrm>
                  <a:prstGeom prst="rect">
                    <a:avLst/>
                  </a:prstGeom>
                  <a:noFill/>
                  <a:ln w="9525">
                    <a:noFill/>
                    <a:miter lim="800000"/>
                    <a:headEnd/>
                    <a:tailEnd/>
                  </a:ln>
                </pic:spPr>
              </pic:pic>
            </a:graphicData>
          </a:graphic>
        </wp:inline>
      </w:drawing>
    </w:r>
    <w:r>
      <w:rPr>
        <w:rFonts w:cs="Arial"/>
        <w:sz w:val="32"/>
        <w:szCs w:val="32"/>
      </w:rPr>
      <w:t xml:space="preserve">                     </w:t>
    </w:r>
    <w:r w:rsidR="00BE51FD">
      <w:rPr>
        <w:rFonts w:cs="Arial"/>
        <w:sz w:val="32"/>
        <w:szCs w:val="32"/>
      </w:rPr>
      <w:t xml:space="preserve">                      </w:t>
    </w:r>
    <w:r w:rsidR="005A5ACE">
      <w:rPr>
        <w:rFonts w:cs="Arial"/>
        <w:sz w:val="32"/>
        <w:szCs w:val="32"/>
      </w:rPr>
      <w:tab/>
    </w:r>
    <w:r w:rsidR="000E6FE1">
      <w:rPr>
        <w:rFonts w:ascii="Arial" w:hAnsi="Arial" w:cs="Arial"/>
        <w:b/>
        <w:sz w:val="32"/>
        <w:szCs w:val="32"/>
      </w:rPr>
      <w:t>Bob Lieberman</w:t>
    </w:r>
  </w:p>
  <w:p w:rsidR="00E22228" w:rsidRPr="00812502" w:rsidRDefault="00E22228" w:rsidP="00E22228">
    <w:pPr>
      <w:rPr>
        <w:b/>
        <w:bCs/>
        <w:smallCaps/>
        <w:spacing w:val="20"/>
        <w:sz w:val="40"/>
        <w:szCs w:val="40"/>
      </w:rPr>
    </w:pPr>
    <w:r>
      <w:rPr>
        <w:rFonts w:ascii="Verdana" w:hAnsi="Verdana"/>
        <w:sz w:val="16"/>
        <w:szCs w:val="16"/>
      </w:rPr>
      <w:t>Randy David               503-726-4603</w:t>
    </w:r>
    <w:r>
      <w:rPr>
        <w:rFonts w:ascii="Verdana" w:hAnsi="Verdana"/>
        <w:i/>
        <w:iCs/>
        <w:sz w:val="16"/>
        <w:szCs w:val="16"/>
      </w:rPr>
      <w:t>   </w:t>
    </w:r>
    <w:r>
      <w:rPr>
        <w:rFonts w:ascii="Verdana" w:hAnsi="Verdana"/>
        <w:i/>
        <w:iCs/>
        <w:sz w:val="16"/>
        <w:szCs w:val="16"/>
      </w:rPr>
      <w:tab/>
    </w:r>
    <w:r>
      <w:rPr>
        <w:rFonts w:ascii="Verdana" w:hAnsi="Verdana"/>
        <w:iCs/>
        <w:sz w:val="16"/>
        <w:szCs w:val="16"/>
      </w:rPr>
      <w:tab/>
    </w:r>
    <w:r>
      <w:rPr>
        <w:rFonts w:ascii="Verdana" w:hAnsi="Verdana"/>
        <w:iCs/>
        <w:sz w:val="16"/>
        <w:szCs w:val="16"/>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5FAF"/>
    <w:multiLevelType w:val="hybridMultilevel"/>
    <w:tmpl w:val="EBE4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90395"/>
    <w:multiLevelType w:val="hybridMultilevel"/>
    <w:tmpl w:val="DCCA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E1441"/>
    <w:multiLevelType w:val="hybridMultilevel"/>
    <w:tmpl w:val="6E94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E3EBE"/>
    <w:multiLevelType w:val="hybridMultilevel"/>
    <w:tmpl w:val="61B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A6A07"/>
    <w:multiLevelType w:val="hybridMultilevel"/>
    <w:tmpl w:val="9620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A7275"/>
    <w:multiLevelType w:val="hybridMultilevel"/>
    <w:tmpl w:val="6FE8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B5771"/>
    <w:multiLevelType w:val="hybridMultilevel"/>
    <w:tmpl w:val="8258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321A1"/>
    <w:multiLevelType w:val="hybridMultilevel"/>
    <w:tmpl w:val="C812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60B5F"/>
    <w:multiLevelType w:val="hybridMultilevel"/>
    <w:tmpl w:val="D67A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343DF"/>
    <w:multiLevelType w:val="hybridMultilevel"/>
    <w:tmpl w:val="F93E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B7451"/>
    <w:multiLevelType w:val="hybridMultilevel"/>
    <w:tmpl w:val="1CAC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71917"/>
    <w:multiLevelType w:val="hybridMultilevel"/>
    <w:tmpl w:val="7514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A3177"/>
    <w:multiLevelType w:val="hybridMultilevel"/>
    <w:tmpl w:val="D80A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A2228"/>
    <w:multiLevelType w:val="hybridMultilevel"/>
    <w:tmpl w:val="44A6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406FF"/>
    <w:multiLevelType w:val="hybridMultilevel"/>
    <w:tmpl w:val="41EC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610DC7"/>
    <w:multiLevelType w:val="hybridMultilevel"/>
    <w:tmpl w:val="9E82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6635E3"/>
    <w:multiLevelType w:val="hybridMultilevel"/>
    <w:tmpl w:val="FCE6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814A2B"/>
    <w:multiLevelType w:val="hybridMultilevel"/>
    <w:tmpl w:val="37B6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05944"/>
    <w:multiLevelType w:val="hybridMultilevel"/>
    <w:tmpl w:val="9348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645C8F"/>
    <w:multiLevelType w:val="hybridMultilevel"/>
    <w:tmpl w:val="35F0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045D9B"/>
    <w:multiLevelType w:val="hybridMultilevel"/>
    <w:tmpl w:val="884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255EEA"/>
    <w:multiLevelType w:val="hybridMultilevel"/>
    <w:tmpl w:val="056E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ED7DF3"/>
    <w:multiLevelType w:val="hybridMultilevel"/>
    <w:tmpl w:val="65F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773046"/>
    <w:multiLevelType w:val="hybridMultilevel"/>
    <w:tmpl w:val="4E50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994FC6"/>
    <w:multiLevelType w:val="hybridMultilevel"/>
    <w:tmpl w:val="3A48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665CCA"/>
    <w:multiLevelType w:val="hybridMultilevel"/>
    <w:tmpl w:val="0F8E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8A6A79"/>
    <w:multiLevelType w:val="hybridMultilevel"/>
    <w:tmpl w:val="C912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7936EA"/>
    <w:multiLevelType w:val="hybridMultilevel"/>
    <w:tmpl w:val="C3E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5765C3"/>
    <w:multiLevelType w:val="hybridMultilevel"/>
    <w:tmpl w:val="80E2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ED7787"/>
    <w:multiLevelType w:val="hybridMultilevel"/>
    <w:tmpl w:val="8950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6F5D46"/>
    <w:multiLevelType w:val="hybridMultilevel"/>
    <w:tmpl w:val="26D0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DF483F"/>
    <w:multiLevelType w:val="hybridMultilevel"/>
    <w:tmpl w:val="A0C8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2D7435"/>
    <w:multiLevelType w:val="hybridMultilevel"/>
    <w:tmpl w:val="CB20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FB1ED3"/>
    <w:multiLevelType w:val="hybridMultilevel"/>
    <w:tmpl w:val="9D9A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065A4"/>
    <w:multiLevelType w:val="hybridMultilevel"/>
    <w:tmpl w:val="0DAC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AD1F81"/>
    <w:multiLevelType w:val="hybridMultilevel"/>
    <w:tmpl w:val="B486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847D15"/>
    <w:multiLevelType w:val="hybridMultilevel"/>
    <w:tmpl w:val="DF72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28304B"/>
    <w:multiLevelType w:val="hybridMultilevel"/>
    <w:tmpl w:val="B936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EE32C8"/>
    <w:multiLevelType w:val="hybridMultilevel"/>
    <w:tmpl w:val="5854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3C411A"/>
    <w:multiLevelType w:val="hybridMultilevel"/>
    <w:tmpl w:val="95FA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3B04C5"/>
    <w:multiLevelType w:val="hybridMultilevel"/>
    <w:tmpl w:val="6D06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1C2F02"/>
    <w:multiLevelType w:val="hybridMultilevel"/>
    <w:tmpl w:val="1866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B440D9"/>
    <w:multiLevelType w:val="hybridMultilevel"/>
    <w:tmpl w:val="E812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9"/>
  </w:num>
  <w:num w:numId="4">
    <w:abstractNumId w:val="4"/>
  </w:num>
  <w:num w:numId="5">
    <w:abstractNumId w:val="40"/>
  </w:num>
  <w:num w:numId="6">
    <w:abstractNumId w:val="27"/>
  </w:num>
  <w:num w:numId="7">
    <w:abstractNumId w:val="16"/>
  </w:num>
  <w:num w:numId="8">
    <w:abstractNumId w:val="22"/>
  </w:num>
  <w:num w:numId="9">
    <w:abstractNumId w:val="35"/>
  </w:num>
  <w:num w:numId="10">
    <w:abstractNumId w:val="32"/>
  </w:num>
  <w:num w:numId="11">
    <w:abstractNumId w:val="14"/>
  </w:num>
  <w:num w:numId="12">
    <w:abstractNumId w:val="20"/>
  </w:num>
  <w:num w:numId="13">
    <w:abstractNumId w:val="10"/>
  </w:num>
  <w:num w:numId="14">
    <w:abstractNumId w:val="26"/>
  </w:num>
  <w:num w:numId="15">
    <w:abstractNumId w:val="21"/>
  </w:num>
  <w:num w:numId="16">
    <w:abstractNumId w:val="18"/>
  </w:num>
  <w:num w:numId="17">
    <w:abstractNumId w:val="7"/>
  </w:num>
  <w:num w:numId="18">
    <w:abstractNumId w:val="36"/>
  </w:num>
  <w:num w:numId="19">
    <w:abstractNumId w:val="2"/>
  </w:num>
  <w:num w:numId="20">
    <w:abstractNumId w:val="34"/>
  </w:num>
  <w:num w:numId="21">
    <w:abstractNumId w:val="33"/>
  </w:num>
  <w:num w:numId="22">
    <w:abstractNumId w:val="25"/>
  </w:num>
  <w:num w:numId="23">
    <w:abstractNumId w:val="0"/>
  </w:num>
  <w:num w:numId="24">
    <w:abstractNumId w:val="3"/>
  </w:num>
  <w:num w:numId="25">
    <w:abstractNumId w:val="6"/>
  </w:num>
  <w:num w:numId="26">
    <w:abstractNumId w:val="29"/>
  </w:num>
  <w:num w:numId="27">
    <w:abstractNumId w:val="31"/>
  </w:num>
  <w:num w:numId="28">
    <w:abstractNumId w:val="24"/>
  </w:num>
  <w:num w:numId="29">
    <w:abstractNumId w:val="42"/>
  </w:num>
  <w:num w:numId="30">
    <w:abstractNumId w:val="17"/>
  </w:num>
  <w:num w:numId="31">
    <w:abstractNumId w:val="8"/>
  </w:num>
  <w:num w:numId="32">
    <w:abstractNumId w:val="39"/>
  </w:num>
  <w:num w:numId="33">
    <w:abstractNumId w:val="13"/>
  </w:num>
  <w:num w:numId="34">
    <w:abstractNumId w:val="15"/>
  </w:num>
  <w:num w:numId="35">
    <w:abstractNumId w:val="41"/>
  </w:num>
  <w:num w:numId="36">
    <w:abstractNumId w:val="11"/>
  </w:num>
  <w:num w:numId="37">
    <w:abstractNumId w:val="1"/>
  </w:num>
  <w:num w:numId="38">
    <w:abstractNumId w:val="19"/>
  </w:num>
  <w:num w:numId="39">
    <w:abstractNumId w:val="37"/>
  </w:num>
  <w:num w:numId="40">
    <w:abstractNumId w:val="5"/>
  </w:num>
  <w:num w:numId="41">
    <w:abstractNumId w:val="28"/>
  </w:num>
  <w:num w:numId="42">
    <w:abstractNumId w:val="23"/>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2228"/>
    <w:rsid w:val="00022AA0"/>
    <w:rsid w:val="000667C7"/>
    <w:rsid w:val="000B2494"/>
    <w:rsid w:val="000E6FE1"/>
    <w:rsid w:val="000F17ED"/>
    <w:rsid w:val="0010221B"/>
    <w:rsid w:val="001A1CD7"/>
    <w:rsid w:val="001F083E"/>
    <w:rsid w:val="002452D5"/>
    <w:rsid w:val="00272ECC"/>
    <w:rsid w:val="00273554"/>
    <w:rsid w:val="002F3A8E"/>
    <w:rsid w:val="003254CD"/>
    <w:rsid w:val="003669A6"/>
    <w:rsid w:val="004062CD"/>
    <w:rsid w:val="00431EA2"/>
    <w:rsid w:val="00443BDB"/>
    <w:rsid w:val="00485DEB"/>
    <w:rsid w:val="004E6E9B"/>
    <w:rsid w:val="00551FE5"/>
    <w:rsid w:val="00557C65"/>
    <w:rsid w:val="005600BA"/>
    <w:rsid w:val="00567FCC"/>
    <w:rsid w:val="00580656"/>
    <w:rsid w:val="005A5ACE"/>
    <w:rsid w:val="005C7BF7"/>
    <w:rsid w:val="005E01A8"/>
    <w:rsid w:val="006341B9"/>
    <w:rsid w:val="006641C6"/>
    <w:rsid w:val="006944A7"/>
    <w:rsid w:val="006C17D1"/>
    <w:rsid w:val="00725067"/>
    <w:rsid w:val="00742656"/>
    <w:rsid w:val="007818A0"/>
    <w:rsid w:val="00785D63"/>
    <w:rsid w:val="007C4D60"/>
    <w:rsid w:val="007D48E8"/>
    <w:rsid w:val="00802756"/>
    <w:rsid w:val="00812502"/>
    <w:rsid w:val="008274D5"/>
    <w:rsid w:val="008B3B2C"/>
    <w:rsid w:val="009970B5"/>
    <w:rsid w:val="00A072F0"/>
    <w:rsid w:val="00A21457"/>
    <w:rsid w:val="00A45649"/>
    <w:rsid w:val="00AF1728"/>
    <w:rsid w:val="00B018AE"/>
    <w:rsid w:val="00B06DEE"/>
    <w:rsid w:val="00B27ABE"/>
    <w:rsid w:val="00B86E3E"/>
    <w:rsid w:val="00BC353A"/>
    <w:rsid w:val="00BE51FD"/>
    <w:rsid w:val="00BF2418"/>
    <w:rsid w:val="00C16225"/>
    <w:rsid w:val="00C55637"/>
    <w:rsid w:val="00C86D5E"/>
    <w:rsid w:val="00CA00AC"/>
    <w:rsid w:val="00CC77AE"/>
    <w:rsid w:val="00CD0899"/>
    <w:rsid w:val="00CE1471"/>
    <w:rsid w:val="00CF76E0"/>
    <w:rsid w:val="00D323BA"/>
    <w:rsid w:val="00D32ED3"/>
    <w:rsid w:val="00D378F8"/>
    <w:rsid w:val="00DB63DA"/>
    <w:rsid w:val="00DD0CE3"/>
    <w:rsid w:val="00DE6096"/>
    <w:rsid w:val="00E22228"/>
    <w:rsid w:val="00E5455C"/>
    <w:rsid w:val="00E6769A"/>
    <w:rsid w:val="00ED1A70"/>
    <w:rsid w:val="00F34779"/>
    <w:rsid w:val="00F55098"/>
    <w:rsid w:val="00FC2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228"/>
    <w:pPr>
      <w:spacing w:after="0" w:line="240" w:lineRule="auto"/>
    </w:pPr>
  </w:style>
  <w:style w:type="paragraph" w:styleId="Header">
    <w:name w:val="header"/>
    <w:basedOn w:val="Normal"/>
    <w:link w:val="HeaderChar"/>
    <w:unhideWhenUsed/>
    <w:rsid w:val="00E222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228"/>
  </w:style>
  <w:style w:type="paragraph" w:styleId="Footer">
    <w:name w:val="footer"/>
    <w:basedOn w:val="Normal"/>
    <w:link w:val="FooterChar"/>
    <w:uiPriority w:val="99"/>
    <w:semiHidden/>
    <w:unhideWhenUsed/>
    <w:rsid w:val="00E222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2228"/>
  </w:style>
  <w:style w:type="paragraph" w:styleId="BalloonText">
    <w:name w:val="Balloon Text"/>
    <w:basedOn w:val="Normal"/>
    <w:link w:val="BalloonTextChar"/>
    <w:uiPriority w:val="99"/>
    <w:semiHidden/>
    <w:unhideWhenUsed/>
    <w:rsid w:val="00E22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228"/>
    <w:rPr>
      <w:rFonts w:ascii="Tahoma" w:hAnsi="Tahoma" w:cs="Tahoma"/>
      <w:sz w:val="16"/>
      <w:szCs w:val="16"/>
    </w:rPr>
  </w:style>
  <w:style w:type="paragraph" w:styleId="ListParagraph">
    <w:name w:val="List Paragraph"/>
    <w:basedOn w:val="Normal"/>
    <w:uiPriority w:val="34"/>
    <w:qFormat/>
    <w:rsid w:val="00CE14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5AB9-BFD5-4998-8D1B-C969C0E8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bconnor</dc:creator>
  <cp:lastModifiedBy>scopeland</cp:lastModifiedBy>
  <cp:revision>2</cp:revision>
  <dcterms:created xsi:type="dcterms:W3CDTF">2011-11-09T19:54:00Z</dcterms:created>
  <dcterms:modified xsi:type="dcterms:W3CDTF">2011-11-09T19:54:00Z</dcterms:modified>
</cp:coreProperties>
</file>