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E8" w:rsidRDefault="00DE2216">
      <w:r>
        <w:t xml:space="preserve">Test </w:t>
      </w:r>
      <w:sdt>
        <w:sdtPr>
          <w:id w:val="8386926"/>
          <w:citation/>
        </w:sdtPr>
        <w:sdtContent>
          <w:fldSimple w:instr=" CITATION Hyv00 \l 2057 ">
            <w:r>
              <w:rPr>
                <w:noProof/>
              </w:rPr>
              <w:t>(Hyvärinen &amp; Oja, 2000)</w:t>
            </w:r>
          </w:fldSimple>
        </w:sdtContent>
      </w:sdt>
      <w:r>
        <w:t xml:space="preserve"> ci2 </w:t>
      </w:r>
      <w:sdt>
        <w:sdtPr>
          <w:id w:val="8386927"/>
          <w:citation/>
        </w:sdtPr>
        <w:sdtContent>
          <w:fldSimple w:instr=" CITATION cis10 \l 2057 ">
            <w:r>
              <w:rPr>
                <w:noProof/>
              </w:rPr>
              <w:t>(cisg, 2010)</w:t>
            </w:r>
          </w:fldSimple>
        </w:sdtContent>
      </w:sdt>
    </w:p>
    <w:p w:rsidR="00DE2216" w:rsidRDefault="00DE2216"/>
    <w:sdt>
      <w:sdtPr>
        <w:id w:val="838692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bidi="ar-SA"/>
        </w:rPr>
      </w:sdtEndPr>
      <w:sdtContent>
        <w:p w:rsidR="00DE2216" w:rsidRDefault="00DE2216">
          <w:pPr>
            <w:pStyle w:val="Heading1"/>
          </w:pPr>
          <w:r>
            <w:t>Works Cited</w:t>
          </w:r>
        </w:p>
        <w:p w:rsidR="00DE2216" w:rsidRDefault="00DE2216" w:rsidP="00DE2216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cisg. (2010, 9 30). </w:t>
          </w:r>
          <w:r>
            <w:rPr>
              <w:i/>
              <w:iCs/>
              <w:noProof/>
            </w:rPr>
            <w:t>AntiXSS 4.0</w:t>
          </w:r>
          <w:r>
            <w:rPr>
              <w:noProof/>
            </w:rPr>
            <w:t>. Retrieved 5 6, 2011, from Microsoft Blog: http://blogs.msdn.com/b/securitytools/archive/2010/09/30/antixss_2d00_4_2d00_0_2d00_release_2d00_notes.aspx</w:t>
          </w:r>
        </w:p>
        <w:p w:rsidR="00DE2216" w:rsidRDefault="00DE2216" w:rsidP="00DE2216">
          <w:pPr>
            <w:pStyle w:val="Bibliography"/>
            <w:rPr>
              <w:noProof/>
            </w:rPr>
          </w:pPr>
          <w:r>
            <w:rPr>
              <w:noProof/>
            </w:rPr>
            <w:t xml:space="preserve">Hyvärinen, A., &amp; Oja, E. (2000). Independent component analysis: algorithms and applications. </w:t>
          </w:r>
          <w:r>
            <w:rPr>
              <w:i/>
              <w:iCs/>
              <w:noProof/>
            </w:rPr>
            <w:t>Neural Networks</w:t>
          </w:r>
          <w:r>
            <w:rPr>
              <w:noProof/>
            </w:rPr>
            <w:t xml:space="preserve"> , 1-31.</w:t>
          </w:r>
        </w:p>
        <w:p w:rsidR="00DE2216" w:rsidRDefault="00DE2216" w:rsidP="00DE2216">
          <w:pPr>
            <w:pStyle w:val="Bibliography"/>
            <w:rPr>
              <w:noProof/>
            </w:rPr>
          </w:pPr>
          <w:r>
            <w:rPr>
              <w:i/>
              <w:iCs/>
              <w:noProof/>
            </w:rPr>
            <w:t>Web.config Encryption</w:t>
          </w:r>
          <w:r>
            <w:rPr>
              <w:noProof/>
            </w:rPr>
            <w:t>. (2009). Retrieved 5 8, 2011, from Sharper Tutorials: http://sharpertutorials.com/webconfig-encryption/</w:t>
          </w:r>
        </w:p>
        <w:p w:rsidR="00DE2216" w:rsidRDefault="00DE2216" w:rsidP="00DE2216">
          <w:r>
            <w:fldChar w:fldCharType="end"/>
          </w:r>
        </w:p>
      </w:sdtContent>
    </w:sdt>
    <w:p w:rsidR="00DE2216" w:rsidRDefault="00DE2216"/>
    <w:sectPr w:rsidR="00DE2216" w:rsidSect="00641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E2216"/>
    <w:rsid w:val="00641CE8"/>
    <w:rsid w:val="007B1BB5"/>
    <w:rsid w:val="00D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E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16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2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E2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Web09</b:Tag>
    <b:SourceType>InternetSite</b:SourceType>
    <b:Guid>{2C0B9DB8-E7C7-4B9C-BFE8-3CD2FBFD5C82}</b:Guid>
    <b:LCID>0</b:LCID>
    <b:Title>Web.config Encryption</b:Title>
    <b:InternetSiteTitle>Sharper Tutorials</b:InternetSiteTitle>
    <b:Year>2009</b:Year>
    <b:YearAccessed>2011</b:YearAccessed>
    <b:MonthAccessed>5</b:MonthAccessed>
    <b:DayAccessed>8</b:DayAccessed>
    <b:URL>http://sharpertutorials.com/webconfig-encryption/</b:URL>
    <b:RefOrder>3</b:RefOrder>
  </b:Source>
  <b:Source>
    <b:Tag>Hyv00</b:Tag>
    <b:SourceType>JournalArticle</b:SourceType>
    <b:Guid>{02562160-245D-4323-969A-56AC505B8E87}</b:Guid>
    <b:LCID>0</b:LCID>
    <b:Author>
      <b:Author>
        <b:NameList>
          <b:Person>
            <b:Last>Hyvärinen</b:Last>
            <b:First>Aapo</b:First>
          </b:Person>
          <b:Person>
            <b:Last>Oja</b:Last>
            <b:First>Erkki</b:First>
          </b:Person>
        </b:NameList>
      </b:Author>
    </b:Author>
    <b:Title>Independent component analysis: algorithms and applications</b:Title>
    <b:Year>2000</b:Year>
    <b:JournalName>Neural Networks</b:JournalName>
    <b:Pages>1-31</b:Pages>
    <b:RefOrder>1</b:RefOrder>
  </b:Source>
  <b:Source>
    <b:Tag>cis10</b:Tag>
    <b:SourceType>InternetSite</b:SourceType>
    <b:Guid>{42185BBA-7D52-49C0-8912-71438C2DADD1}</b:Guid>
    <b:LCID>0</b:LCID>
    <b:Author>
      <b:Author>
        <b:NameList>
          <b:Person>
            <b:Last>cisg</b:Last>
          </b:Person>
        </b:NameList>
      </b:Author>
    </b:Author>
    <b:Title>AntiXSS 4.0</b:Title>
    <b:InternetSiteTitle>Microsoft Blog</b:InternetSiteTitle>
    <b:Year>2010</b:Year>
    <b:Month>9</b:Month>
    <b:Day>30</b:Day>
    <b:YearAccessed>2011</b:YearAccessed>
    <b:MonthAccessed>5</b:MonthAccessed>
    <b:DayAccessed>6</b:DayAccessed>
    <b:URL>http://blogs.msdn.com/b/securitytools/archive/2010/09/30/antixss_2d00_4_2d00_0_2d00_release_2d00_notes.aspx</b:URL>
    <b:RefOrder>2</b:RefOrder>
  </b:Source>
</b:Sources>
</file>

<file path=customXml/itemProps1.xml><?xml version="1.0" encoding="utf-8"?>
<ds:datastoreItem xmlns:ds="http://schemas.openxmlformats.org/officeDocument/2006/customXml" ds:itemID="{A03C5D4E-910D-4039-AEFC-0E13356F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</dc:creator>
  <cp:lastModifiedBy>Clifton</cp:lastModifiedBy>
  <cp:revision>1</cp:revision>
  <dcterms:created xsi:type="dcterms:W3CDTF">2011-05-15T19:33:00Z</dcterms:created>
  <dcterms:modified xsi:type="dcterms:W3CDTF">2011-05-15T19:34:00Z</dcterms:modified>
</cp:coreProperties>
</file>