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Keep with previous paragraph - spit ta</w:t>
      </w:r>
      <w:r>
        <w:rPr>
          <w:rFonts w:cs="Arial" w:ascii="Arial" w:hAnsi="Arial"/>
          <w:sz w:val="21"/>
          <w:szCs w:val="21"/>
        </w:rPr>
        <w:t>ble.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Keep with previous paragraph </w:t>
      </w:r>
      <w:r>
        <w:rPr>
          <w:rFonts w:cs="Arial" w:ascii="Arial" w:hAnsi="Arial"/>
          <w:sz w:val="21"/>
          <w:szCs w:val="21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S</w:t>
      </w:r>
      <w:r>
        <w:rPr>
          <w:rFonts w:cs="Arial" w:ascii="Arial" w:hAnsi="Arial"/>
          <w:sz w:val="21"/>
          <w:szCs w:val="21"/>
          <w:highlight w:val="yellow"/>
        </w:rPr>
        <w:t>pan multiple pages</w:t>
      </w:r>
      <w:r>
        <w:rPr>
          <w:rFonts w:cs="Arial" w:ascii="Arial" w:hAnsi="Arial"/>
          <w:sz w:val="21"/>
          <w:szCs w:val="21"/>
          <w:highlight w:val="yellow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>aragraph before the table.</w:t>
      </w:r>
    </w:p>
    <w:tbl>
      <w:tblPr>
        <w:tblW w:w="369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2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3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7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3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13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14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15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16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17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18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19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20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21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22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23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24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25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26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27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28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29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30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LibreOfficeDev/5.1.0.0.alpha1$Linux_X86_64 LibreOffice_project/abfa9a474f6e202375da38f5c5cd126074b94000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2015-06-06T20:37:34Z</dcterms:modified>
  <cp:revision>18</cp:revision>
</cp:coreProperties>
</file>