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tabs>
          <w:tab w:leader="none" w:pos="0" w:val="left"/>
          <w:tab w:leader="none" w:pos="709" w:val="left"/>
        </w:tabs>
      </w:pPr>
      <w:r>
        <w:rPr>
          <w:b w:val="false"/>
          <w:bCs w:val="false"/>
        </w:rPr>
      </w:r>
    </w:p>
    <w:p>
      <w:pPr>
        <w:pStyle w:val="style0"/>
        <w:jc w:val="both"/>
        <w:tabs>
          <w:tab w:leader="none" w:pos="0" w:val="left"/>
          <w:tab w:leader="none" w:pos="709" w:val="left"/>
        </w:tabs>
      </w:pPr>
      <w:r>
        <w:rPr>
          <w:b w:val="false"/>
          <w:bCs w:val="false"/>
        </w:rPr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</w:tabs>
      </w:pPr>
      <w:r>
        <w:rPr>
          <w:b w:val="false"/>
          <w:bCs w:val="false"/>
        </w:rPr>
        <w:t>Contact management: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Contact management - shared contacts among office members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Logging of (only relevant) interactions such as calls and emails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Attachment of relevant files or notes to contacts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Tagging of contacts according to interests and background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</w:tabs>
      </w:pPr>
      <w:r>
        <w:rPr>
          <w:b w:val="false"/>
          <w:bCs w:val="false"/>
        </w:rPr>
        <w:t>Mass mailing: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Creation of target lists for event invitations and newsletters.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Use of said lists in MailChimp (directly connected to Batchbook)</w:t>
      </w:r>
    </w:p>
    <w:p>
      <w:pPr>
        <w:pStyle w:val="style0"/>
        <w:numPr>
          <w:ilvl w:val="0"/>
          <w:numId w:val="2"/>
        </w:numPr>
        <w:jc w:val="both"/>
        <w:tabs>
          <w:tab w:leader="none" w:pos="2127" w:val="left"/>
          <w:tab w:leader="none" w:pos="2836" w:val="left"/>
        </w:tabs>
        <w:ind w:hanging="360" w:left="1418" w:right="0"/>
      </w:pPr>
      <w:r>
        <w:rPr>
          <w:b w:val="false"/>
          <w:bCs w:val="false"/>
        </w:rPr>
        <w:t>MailChimp provides excellent reporting on sent emails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</w:tabs>
      </w:pPr>
      <w:r>
        <w:rPr>
          <w:b w:val="false"/>
          <w:bCs w:val="false"/>
        </w:rPr>
        <w:t>Event invitation tracking:</w:t>
      </w:r>
    </w:p>
    <w:p>
      <w:pPr>
        <w:pStyle w:val="style0"/>
        <w:numPr>
          <w:ilvl w:val="0"/>
          <w:numId w:val="2"/>
        </w:numPr>
        <w:jc w:val="both"/>
        <w:tabs>
          <w:tab w:leader="none" w:pos="1418" w:val="left"/>
          <w:tab w:leader="none" w:pos="2127" w:val="left"/>
        </w:tabs>
        <w:ind w:hanging="360" w:left="1418" w:right="0"/>
      </w:pPr>
      <w:r>
        <w:rPr>
          <w:b w:val="false"/>
          <w:bCs w:val="false"/>
        </w:rPr>
        <w:t>Forms made using FormStack, tracking inside Batchbook</w:t>
      </w:r>
    </w:p>
    <w:p>
      <w:pPr>
        <w:pStyle w:val="style0"/>
        <w:jc w:val="both"/>
        <w:tabs>
          <w:tab w:leader="none" w:pos="0" w:val="left"/>
          <w:tab w:leader="none" w:pos="709" w:val="left"/>
        </w:tabs>
      </w:pPr>
      <w:r>
        <w:rPr>
          <w:b w:val="false"/>
          <w:bCs w:val="false"/>
        </w:rPr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autoSpaceDE w:val="true"/>
      <w:overflowPunct w:val="true"/>
      <w:kinsoku w:val="true"/>
      <w:docGrid w:charSpace="32768" w:linePitch="600" w:type="default"/>
    </w:pPr>
    <w:rPr>
      <w:color w:val="00000A"/>
      <w:sz w:val="24"/>
      <w:szCs w:val="20"/>
      <w:rFonts w:ascii="Nimbus Roman No9 L;Times New Roman" w:cs="Times New Roman" w:eastAsia="Times New Roman" w:hAnsi="Nimbus Roman No9 L;Times New Roman"/>
      <w:lang w:bidi="hi-IN" w:eastAsia="zh-CN" w:val="en-GB"/>
    </w:rPr>
  </w:style>
  <w:style w:styleId="style1" w:type="paragraph">
    <w:name w:val="Heading 1"/>
    <w:basedOn w:val="style25"/>
    <w:next w:val="style26"/>
    <w:pPr>
      <w:ind w:hanging="0" w:left="0" w:right="0"/>
    </w:pPr>
    <w:rPr>
      <w:sz w:val="32"/>
      <w:b/>
    </w:rPr>
  </w:style>
  <w:style w:styleId="style2" w:type="paragraph">
    <w:name w:val="Heading 2"/>
    <w:basedOn w:val="style25"/>
    <w:next w:val="style26"/>
    <w:pPr>
      <w:outlineLvl w:val="1"/>
      <w:numPr>
        <w:ilvl w:val="1"/>
        <w:numId w:val="1"/>
      </w:numPr>
    </w:pPr>
    <w:rPr>
      <w:sz w:val="28"/>
      <w:i/>
      <w:b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Bullets"/>
    <w:next w:val="style22"/>
    <w:rPr>
      <w:rFonts w:ascii="OpenSymbol;Arial Unicode MS" w:cs="OpenSymbol;Arial Unicode MS" w:eastAsia="OpenSymbol;Arial Unicode MS" w:hAnsi="OpenSymbol;Arial Unicode MS"/>
    </w:rPr>
  </w:style>
  <w:style w:styleId="style23" w:type="character">
    <w:name w:val="ListLabel 1"/>
    <w:next w:val="style23"/>
    <w:rPr>
      <w:rFonts w:cs="Wingdings 2"/>
    </w:rPr>
  </w:style>
  <w:style w:styleId="style24" w:type="character">
    <w:name w:val="ListLabel 2"/>
    <w:next w:val="style24"/>
    <w:rPr>
      <w:rFonts w:cs="OpenSymbol;Arial Unicode MS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sz w:val="28"/>
      <w:szCs w:val="28"/>
      <w:rFonts w:ascii="Nimbus Sans L;Arial" w:cs="DejaVu Sans" w:eastAsia="DejaVu Sans" w:hAnsi="Nimbus Sans L;Arial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/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sz w:val="24"/>
      <w:i/>
      <w:szCs w:val="24"/>
      <w:iCs/>
    </w:rPr>
  </w:style>
  <w:style w:styleId="style29" w:type="paragraph">
    <w:name w:val="Index"/>
    <w:basedOn w:val="style0"/>
    <w:next w:val="style29"/>
    <w:pPr>
      <w:suppressLineNumbers/>
    </w:pPr>
    <w:rPr/>
  </w:style>
  <w:style w:styleId="style30" w:type="paragraph">
    <w:name w:val="Table Contents"/>
    <w:basedOn w:val="style0"/>
    <w:next w:val="style3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2067781</TotalTime>
  <Application>LibreOffice/3.3$Unix LibreOffice_project/330m19$Build-6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2011-02-28T10:05:44.00Z</dcterms:created>
  <dcterms:modified xsi:type="dcterms:W3CDTF">2011-02-28T14:35:32.00Z</dcterms:modified>
  <cp:revision>2</cp:revision>
</cp:coreProperties>
</file>