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E03264" w:rsidRPr="00244029" w:rsidTr="00C55845">
        <w:trPr>
          <w:trHeight w:val="180"/>
        </w:trPr>
        <w:tc>
          <w:tcPr>
            <w:tcW w:w="9743" w:type="dxa"/>
          </w:tcPr>
          <w:p w:rsidR="00E03264" w:rsidRDefault="00E03264" w:rsidP="00C558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Szerv megnevezése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:                                                                                                      …sz.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pld.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Szám:</w:t>
            </w:r>
          </w:p>
          <w:p w:rsidR="00E03264" w:rsidRDefault="00E03264" w:rsidP="00C558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MEGISMERÉSI ENGEDÉLY</w:t>
            </w:r>
          </w:p>
          <w:p w:rsidR="00E03264" w:rsidRDefault="00E03264" w:rsidP="00C558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03264" w:rsidRPr="00E0270F" w:rsidRDefault="00E03264" w:rsidP="00C5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70F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E0270F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E0270F">
              <w:rPr>
                <w:rFonts w:ascii="Times New Roman" w:hAnsi="Times New Roman" w:cs="Times New Roman"/>
                <w:i/>
              </w:rPr>
              <w:t>számon iktatott kérelemre az államtitokról és a szolgálati titokról szóló 1995. évi LXV. Törvény 2. § (1) bekezdés 7. pontja szerinti engedélyt a 15. § (1) és (2) bekezdés alapján megadom.</w:t>
            </w:r>
          </w:p>
          <w:p w:rsidR="00E03264" w:rsidRPr="00E0270F" w:rsidRDefault="00E03264" w:rsidP="00C558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03264" w:rsidRDefault="00E03264" w:rsidP="00C558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Név: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Beosztás: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Születési hely, idő: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Anyja neve: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Lakcím: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</w:p>
          <w:p w:rsidR="00E03264" w:rsidRPr="002C30A9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Jogosult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a …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…..</w:t>
            </w:r>
            <w:r w:rsidRPr="002C30A9">
              <w:rPr>
                <w:rFonts w:ascii="Times New Roman" w:hAnsi="Times New Roman" w:cs="Times New Roman"/>
                <w:i/>
              </w:rPr>
              <w:t>…..(szerv megnevezése)</w:t>
            </w:r>
            <w:r>
              <w:rPr>
                <w:rFonts w:ascii="Times New Roman" w:hAnsi="Times New Roman" w:cs="Times New Roman"/>
                <w:i/>
              </w:rPr>
              <w:t>irattárba tartozó alábbiakban felsorolt</w:t>
            </w:r>
          </w:p>
          <w:p w:rsidR="00E03264" w:rsidRPr="002C30A9" w:rsidRDefault="00E03264" w:rsidP="00C55845">
            <w:pPr>
              <w:rPr>
                <w:rFonts w:ascii="Times New Roman" w:hAnsi="Times New Roman" w:cs="Times New Roman"/>
                <w:i/>
              </w:rPr>
            </w:pPr>
          </w:p>
          <w:p w:rsidR="00E03264" w:rsidRPr="002C30A9" w:rsidRDefault="00E03264" w:rsidP="00C55845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.……………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</w:rPr>
              <w:t>ikt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Számú „Szigorúan titkos!”</w:t>
            </w:r>
          </w:p>
          <w:p w:rsidR="00E03264" w:rsidRPr="002C30A9" w:rsidRDefault="00E03264" w:rsidP="00C55845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.……………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</w:rPr>
              <w:t>ikt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Számú „Szigorúan titkos!”</w:t>
            </w:r>
          </w:p>
          <w:p w:rsidR="00E03264" w:rsidRPr="002C30A9" w:rsidRDefault="00E03264" w:rsidP="00C55845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.……………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</w:rPr>
              <w:t>ikt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Számú „Titkos!”</w:t>
            </w:r>
          </w:p>
          <w:p w:rsidR="00E03264" w:rsidRPr="002C30A9" w:rsidRDefault="00E03264" w:rsidP="00C55845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.……………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</w:rPr>
              <w:t>ikt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Számú „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Ttitkos</w:t>
            </w:r>
            <w:proofErr w:type="spellEnd"/>
            <w:r>
              <w:rPr>
                <w:rFonts w:ascii="Times New Roman" w:hAnsi="Times New Roman" w:cs="Times New Roman"/>
                <w:i/>
              </w:rPr>
              <w:t>!”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iratok megismerésére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a …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…..</w:t>
            </w:r>
            <w:r w:rsidRPr="002C30A9">
              <w:rPr>
                <w:rFonts w:ascii="Times New Roman" w:hAnsi="Times New Roman" w:cs="Times New Roman"/>
                <w:i/>
              </w:rPr>
              <w:t>…..(szerv megnevezése)</w:t>
            </w:r>
            <w:r>
              <w:rPr>
                <w:rFonts w:ascii="Times New Roman" w:hAnsi="Times New Roman" w:cs="Times New Roman"/>
                <w:i/>
              </w:rPr>
              <w:t xml:space="preserve"> …..számú hivatalos helyiségben………..(kijelölt munkatárs neve) jelenlétében.</w:t>
            </w:r>
          </w:p>
          <w:p w:rsidR="00E03264" w:rsidRDefault="00E03264" w:rsidP="00C5584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 minősített iratok megismerésénél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a 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ikt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számú Titoktartási Nyilatkozat és az alábbiak szerint kell eljárni.</w:t>
            </w:r>
          </w:p>
          <w:p w:rsidR="00E03264" w:rsidRDefault="00E03264" w:rsidP="00C5584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 megismerésre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jogosul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személy a rendelkezésre bocsátott fenti adathordozók tartalmát nem használhatja fel, az adathordozókról a minősítő engedélye nélkül se másolatot, se kivonatot nem készíthet, illetve ezek tartalmának rögzítésére semmiféle technikai vagy más eszközt nem alkalmazhat.</w:t>
            </w:r>
          </w:p>
          <w:p w:rsidR="00E03264" w:rsidRDefault="00E03264" w:rsidP="00C5584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Ezen adathordozók megismerését illetéktelen személy részére nem teheti lehetővé és illetéktelen személynek ezeket semmilyen formában nem hozhatja tudomására, így különösen nem publikálhatja.</w:t>
            </w:r>
          </w:p>
          <w:p w:rsidR="00E03264" w:rsidRPr="002C30A9" w:rsidRDefault="00E03264" w:rsidP="00C55845">
            <w:pPr>
              <w:rPr>
                <w:rFonts w:ascii="Times New Roman" w:hAnsi="Times New Roman" w:cs="Times New Roman"/>
                <w:i/>
              </w:rPr>
            </w:pP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  <w:r w:rsidRPr="002C30A9">
              <w:rPr>
                <w:rFonts w:ascii="Times New Roman" w:hAnsi="Times New Roman" w:cs="Times New Roman"/>
                <w:i/>
              </w:rPr>
              <w:t xml:space="preserve">A </w:t>
            </w:r>
            <w:r>
              <w:rPr>
                <w:rFonts w:ascii="Times New Roman" w:hAnsi="Times New Roman" w:cs="Times New Roman"/>
                <w:i/>
              </w:rPr>
              <w:t>megismerési engedély</w:t>
            </w:r>
            <w:r w:rsidRPr="002C30A9">
              <w:rPr>
                <w:rFonts w:ascii="Times New Roman" w:hAnsi="Times New Roman" w:cs="Times New Roman"/>
                <w:i/>
              </w:rPr>
              <w:t xml:space="preserve"> visszavonásig érvényes és nem selejtezhető.</w:t>
            </w:r>
          </w:p>
          <w:p w:rsidR="00E03264" w:rsidRPr="002C30A9" w:rsidRDefault="00E03264" w:rsidP="00C55845">
            <w:pPr>
              <w:rPr>
                <w:rFonts w:ascii="Times New Roman" w:hAnsi="Times New Roman" w:cs="Times New Roman"/>
                <w:i/>
              </w:rPr>
            </w:pPr>
          </w:p>
          <w:p w:rsidR="00E03264" w:rsidRPr="002C30A9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engedély kizárólag a kérelmező által aláírt és csatolt Titoktartási nyilatkozattal együtt érvényes.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Budapest, 2006. …….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……………………………………………..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a szerv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( minősítői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jogú) vezetőjének aláírása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Készült: 2 példányban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Terjedelem: 1 lap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Kapja: 1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.sz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pld. A megismerésre jogosult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2. sz. pld. Irattár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1. számú példányt átvettem:</w:t>
            </w:r>
          </w:p>
          <w:p w:rsidR="00E03264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……………………………………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………..</w:t>
            </w:r>
          </w:p>
          <w:p w:rsidR="00E03264" w:rsidRPr="00244029" w:rsidRDefault="00E03264" w:rsidP="00C55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a megismerésre jogosult aláírója</w:t>
            </w:r>
          </w:p>
        </w:tc>
      </w:tr>
      <w:tr w:rsidR="00E03264" w:rsidRPr="00DB3971" w:rsidTr="00C55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4" w:rsidRPr="00DB3971" w:rsidRDefault="00E03264" w:rsidP="00C55845">
            <w:pPr>
              <w:pStyle w:val="Cmsor1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</w:rPr>
            </w:pPr>
            <w:bookmarkStart w:id="1" w:name="_Toc149546094"/>
            <w:bookmarkStart w:id="2" w:name="_Toc156101568"/>
            <w:r w:rsidRPr="00DB3971">
              <w:rPr>
                <w:rFonts w:ascii="Bookman Old Style" w:hAnsi="Bookman Old Style" w:cs="Times New Roman"/>
              </w:rPr>
              <w:t>Titoktartási nyilatkozat</w:t>
            </w:r>
            <w:bookmarkEnd w:id="1"/>
            <w:bookmarkEnd w:id="2"/>
          </w:p>
        </w:tc>
      </w:tr>
    </w:tbl>
    <w:p w:rsidR="00E2397E" w:rsidRPr="00E03264" w:rsidRDefault="00E2397E">
      <w:pPr>
        <w:rPr>
          <w:b/>
        </w:rPr>
      </w:pPr>
    </w:p>
    <w:sectPr w:rsidR="00E2397E" w:rsidRPr="00E0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D14D6"/>
    <w:multiLevelType w:val="hybridMultilevel"/>
    <w:tmpl w:val="EC7AB7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64"/>
    <w:rsid w:val="008F3FC6"/>
    <w:rsid w:val="00E03264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A766-9DFE-4197-94BD-1039E1CE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3264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03264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03264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2018-10-09T15:32:00Z</dcterms:created>
  <dcterms:modified xsi:type="dcterms:W3CDTF">2018-10-09T15:34:00Z</dcterms:modified>
</cp:coreProperties>
</file>