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2.wmf" ContentType="image/x-wmf"/>
  <Override PartName="/word/media/image1.png" ContentType="image/png"/>
  <Override PartName="/word/media/image8.wmf" ContentType="image/x-wmf"/>
  <Override PartName="/word/media/image13.wmf" ContentType="image/x-wmf"/>
  <Override PartName="/word/media/image2.png" ContentType="image/png"/>
  <Override PartName="/word/media/image9.wmf" ContentType="image/x-wmf"/>
  <Override PartName="/word/media/image3.wmf" ContentType="image/x-wmf"/>
  <Override PartName="/word/media/image4.png" ContentType="image/png"/>
  <Override PartName="/word/media/image5.png" ContentType="image/png"/>
  <Override PartName="/word/media/image16.wmf" ContentType="image/x-wmf"/>
  <Override PartName="/word/media/image6.png" ContentType="image/png"/>
  <Override PartName="/word/media/image17.wmf" ContentType="image/x-wmf"/>
  <Override PartName="/word/media/image7.png" ContentType="image/png"/>
  <Override PartName="/word/media/image10.png" ContentType="image/png"/>
  <Override PartName="/word/media/image11.png" ContentType="image/png"/>
  <Override PartName="/word/media/image14.png" ContentType="image/png"/>
  <Override PartName="/word/media/image15.png" ContentType="image/png"/>
  <Override PartName="/word/media/image18.png" ContentType="image/png"/>
  <Override PartName="/word/media/image19.png" ContentType="image/png"/>
  <Override PartName="/word/media/image20.wmf" ContentType="image/x-wmf"/>
  <Override PartName="/word/media/image21.wmf" ContentType="image/x-wmf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jc w:val="center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6120130</wp:posOffset>
            </wp:positionH>
            <wp:positionV relativeFrom="paragraph">
              <wp:posOffset>-44450</wp:posOffset>
            </wp:positionV>
            <wp:extent cx="899160" cy="118618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6" t="-81" r="-106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NEMOLIGHTH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használati utasítás</w:t>
      </w:r>
    </w:p>
    <w:p>
      <w:pPr>
        <w:pStyle w:val="Normal"/>
        <w:bidi w:val="0"/>
        <w:jc w:val="lef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</w:t>
      </w:r>
      <w:r>
        <w:rPr>
          <w:rFonts w:ascii="Liberation Serif" w:hAnsi="Liberation Serif"/>
          <w:b/>
          <w:bCs/>
          <w:sz w:val="18"/>
          <w:szCs w:val="18"/>
        </w:rPr>
        <w:t>ombok funkciói</w:t>
      </w:r>
    </w:p>
    <w:p>
      <w:pPr>
        <w:pStyle w:val="Normal"/>
        <w:tabs>
          <w:tab w:val="clear" w:pos="709"/>
          <w:tab w:val="left" w:pos="564" w:leader="none"/>
        </w:tabs>
        <w:bidi w:val="0"/>
        <w:jc w:val="left"/>
        <w:rPr>
          <w:rFonts w:ascii="Arial" w:hAnsi="Arial" w:cs="Arial"/>
          <w:sz w:val="18"/>
          <w:szCs w:val="18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128270</wp:posOffset>
            </wp:positionH>
            <wp:positionV relativeFrom="paragraph">
              <wp:posOffset>6985</wp:posOffset>
            </wp:positionV>
            <wp:extent cx="115570" cy="122555"/>
            <wp:effectExtent l="0" t="0" r="0" b="0"/>
            <wp:wrapNone/>
            <wp:docPr id="2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58" t="-523" r="-558" b="-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Liberation Serif" w:hAnsi="Liberation Serif"/>
          <w:sz w:val="18"/>
          <w:szCs w:val="18"/>
        </w:rPr>
        <w:tab/>
      </w:r>
      <w:r>
        <w:rPr>
          <w:rFonts w:cs="Arial" w:ascii="Liberation Serif" w:hAnsi="Liberation Serif"/>
          <w:sz w:val="18"/>
          <w:szCs w:val="18"/>
        </w:rPr>
        <w:t>1. On/Off, 2. Save/Exit, 3. Megerősít</w:t>
      </w:r>
    </w:p>
    <w:p>
      <w:pPr>
        <w:pStyle w:val="Normal"/>
        <w:tabs>
          <w:tab w:val="clear" w:pos="709"/>
          <w:tab w:val="left" w:pos="564" w:leader="none"/>
        </w:tabs>
        <w:bidi w:val="0"/>
        <w:jc w:val="left"/>
        <w:rPr>
          <w:rFonts w:ascii="Arial" w:hAnsi="Arial" w:cs="Arial"/>
          <w:sz w:val="18"/>
          <w:szCs w:val="1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121285</wp:posOffset>
            </wp:positionH>
            <wp:positionV relativeFrom="paragraph">
              <wp:posOffset>635</wp:posOffset>
            </wp:positionV>
            <wp:extent cx="122555" cy="130175"/>
            <wp:effectExtent l="0" t="0" r="0" b="0"/>
            <wp:wrapNone/>
            <wp:docPr id="3" name="Kép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64" t="-432" r="-464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Liberation Serif" w:hAnsi="Liberation Serif"/>
          <w:sz w:val="18"/>
          <w:szCs w:val="18"/>
        </w:rPr>
        <w:tab/>
      </w:r>
      <w:r>
        <w:rPr>
          <w:rFonts w:cs="Arial" w:ascii="Liberation Serif" w:hAnsi="Liberation Serif"/>
          <w:sz w:val="18"/>
          <w:szCs w:val="18"/>
        </w:rPr>
        <w:t>1. Menü, 2. Megerősítés &amp; Belépés a következő oldalra</w:t>
      </w:r>
    </w:p>
    <w:p>
      <w:pPr>
        <w:pStyle w:val="Normal"/>
        <w:tabs>
          <w:tab w:val="clear" w:pos="709"/>
          <w:tab w:val="left" w:pos="564" w:leader="none"/>
        </w:tabs>
        <w:bidi w:val="0"/>
        <w:jc w:val="left"/>
        <w:rPr>
          <w:rFonts w:ascii="Arial" w:hAnsi="Arial" w:cs="Arial"/>
          <w:sz w:val="18"/>
          <w:szCs w:val="1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46355</wp:posOffset>
            </wp:positionH>
            <wp:positionV relativeFrom="paragraph">
              <wp:posOffset>1905</wp:posOffset>
            </wp:positionV>
            <wp:extent cx="259715" cy="122555"/>
            <wp:effectExtent l="0" t="0" r="0" b="0"/>
            <wp:wrapNone/>
            <wp:docPr id="4" name="Kép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43" t="-508" r="-243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Liberation Serif" w:hAnsi="Liberation Serif"/>
          <w:sz w:val="18"/>
          <w:szCs w:val="18"/>
        </w:rPr>
        <w:tab/>
      </w:r>
      <w:r>
        <w:rPr>
          <w:rFonts w:cs="Arial" w:ascii="Liberation Serif" w:hAnsi="Liberation Serif"/>
          <w:sz w:val="18"/>
          <w:szCs w:val="18"/>
        </w:rPr>
        <w:t>1. 1 óra vagy 1% intenzitás növelése/csökkentése (hosszan nyomva tartva gyors növelés/csökkentés) 2. Kurzor mozgatása</w:t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Liberation Serif" w:hAnsi="Liberation Serif"/>
          <w:b/>
          <w:bCs/>
          <w:sz w:val="18"/>
          <w:szCs w:val="18"/>
        </w:rPr>
        <w:t>Beállítások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Ha bekapcsoljuk (bedugjuk az áramforrásba) a lámpát, akkor megjelenik a               </w:t>
      </w: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3460115</wp:posOffset>
            </wp:positionH>
            <wp:positionV relativeFrom="paragraph">
              <wp:posOffset>10160</wp:posOffset>
            </wp:positionV>
            <wp:extent cx="363855" cy="117475"/>
            <wp:effectExtent l="0" t="0" r="0" b="0"/>
            <wp:wrapNone/>
            <wp:docPr id="5" name="Kép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66" t="-1362" r="-466" b="-1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Liberation Serif" w:hAnsi="Liberation Serif"/>
          <w:sz w:val="18"/>
          <w:szCs w:val="18"/>
        </w:rPr>
        <w:t xml:space="preserve"> </w:t>
      </w:r>
      <w:r>
        <w:rPr>
          <w:rFonts w:cs="Arial" w:ascii="Liberation Serif" w:hAnsi="Liberation Serif"/>
          <w:sz w:val="18"/>
          <w:szCs w:val="18"/>
        </w:rPr>
        <w:t>felirat 1 másodpercre, majd elkezd a beállított program futni és eközben mutatja az aktuális időhöz tartozó beállításokat is.</w:t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Liberation Serif" w:hAnsi="Liberation Serif"/>
          <w:b/>
          <w:bCs/>
          <w:sz w:val="18"/>
          <w:szCs w:val="18"/>
        </w:rPr>
        <w:t>Gyári beállítások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5080</wp:posOffset>
            </wp:positionH>
            <wp:positionV relativeFrom="paragraph">
              <wp:posOffset>78740</wp:posOffset>
            </wp:positionV>
            <wp:extent cx="6242685" cy="572770"/>
            <wp:effectExtent l="0" t="0" r="0" b="0"/>
            <wp:wrapNone/>
            <wp:docPr id="6" name="Kép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1" t="-225" r="-21" b="-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rFonts w:cs="Arial" w:ascii="Liberation Serif" w:hAnsi="Liberation Serif"/>
          <w:b/>
          <w:bCs/>
          <w:sz w:val="18"/>
          <w:szCs w:val="18"/>
        </w:rPr>
        <w:t xml:space="preserve">1. </w:t>
      </w:r>
      <w:r>
        <w:rPr>
          <w:rFonts w:cs="Arial" w:ascii="Liberation Serif" w:hAnsi="Liberation Serif"/>
          <w:sz w:val="18"/>
          <w:szCs w:val="18"/>
        </w:rPr>
        <w:t>A lámpa mindig fokozatosan változtatja a fényerejét, nem pedig hirtelen egyik pillanatról a másikra.</w:t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9525</wp:posOffset>
            </wp:positionH>
            <wp:positionV relativeFrom="paragraph">
              <wp:posOffset>66675</wp:posOffset>
            </wp:positionV>
            <wp:extent cx="2214245" cy="572770"/>
            <wp:effectExtent l="0" t="0" r="0" b="0"/>
            <wp:wrapNone/>
            <wp:docPr id="7" name="Kép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8" t="-264" r="-68" b="-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Liberation Serif" w:hAnsi="Liberation Serif"/>
          <w:sz w:val="18"/>
          <w:szCs w:val="18"/>
        </w:rPr>
        <w:softHyphen/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bidi w:val="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2. Aktuális idő beállítása: Nyomjuk meg a </w:t>
      </w:r>
      <w:r>
        <w:rPr>
          <w:rFonts w:ascii="Liberation Serif" w:hAnsi="Liberation Serif"/>
          <w:sz w:val="18"/>
          <w:szCs w:val="18"/>
        </w:rPr>
        <w:t xml:space="preserve"> </w:t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2049145</wp:posOffset>
            </wp:positionH>
            <wp:positionV relativeFrom="paragraph">
              <wp:posOffset>12065</wp:posOffset>
            </wp:positionV>
            <wp:extent cx="122555" cy="130175"/>
            <wp:effectExtent l="0" t="0" r="0" b="0"/>
            <wp:wrapNone/>
            <wp:docPr id="8" name="Kép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64" t="-432" r="-464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18"/>
          <w:szCs w:val="18"/>
        </w:rPr>
        <w:t xml:space="preserve">   gombot, válasszuk ki a „Time” menüpontot, majd nyomjuk meg újra a     </w:t>
      </w:r>
      <w:r>
        <w:rPr>
          <w:rFonts w:cs="Arial" w:ascii="Liberation Serif" w:hAnsi="Liberation Serif"/>
          <w:sz w:val="18"/>
          <w:szCs w:val="18"/>
        </w:rPr>
        <w:t>g</w:t>
      </w:r>
      <w:r>
        <w:rPr>
          <w:rFonts w:ascii="Liberation Serif" w:hAnsi="Liberation Serif"/>
          <w:sz w:val="18"/>
          <w:szCs w:val="18"/>
        </w:rPr>
        <w:t>o</w:t>
      </w:r>
      <w:r>
        <w:rPr>
          <w:rFonts w:ascii="Liberation Serif" w:hAnsi="Liberation Serif"/>
          <w:sz w:val="18"/>
          <w:szCs w:val="18"/>
        </w:rPr>
        <w:t>m</w:t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5603240</wp:posOffset>
            </wp:positionH>
            <wp:positionV relativeFrom="paragraph">
              <wp:posOffset>5080</wp:posOffset>
            </wp:positionV>
            <wp:extent cx="122555" cy="130175"/>
            <wp:effectExtent l="0" t="0" r="0" b="0"/>
            <wp:wrapNone/>
            <wp:docPr id="9" name="Kép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464" t="-432" r="-464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18"/>
          <w:szCs w:val="18"/>
        </w:rPr>
        <w:t xml:space="preserve">bot és ezután állítsuk be a </w:t>
      </w:r>
      <w:r>
        <w:rPr>
          <w:rFonts w:cs="Arial" w:ascii="Liberation Serif" w:hAnsi="Liberation Serif"/>
          <w:sz w:val="18"/>
          <w:szCs w:val="18"/>
        </w:rPr>
        <w:t xml:space="preserve">          …     </w:t>
      </w:r>
      <w:r>
        <w:rPr>
          <w:rFonts w:ascii="Liberation Serif" w:hAnsi="Liberation Serif"/>
          <w:sz w:val="18"/>
          <w:szCs w:val="18"/>
        </w:rPr>
        <w:t>g</w:t>
      </w:r>
      <w:r>
        <w:rPr>
          <w:rFonts w:ascii="Liberation Serif" w:hAnsi="Liberation Serif"/>
          <w:sz w:val="18"/>
          <w:szCs w:val="18"/>
        </w:rPr>
        <w:t>o</w:t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635</wp:posOffset>
            </wp:positionH>
            <wp:positionV relativeFrom="paragraph">
              <wp:posOffset>158750</wp:posOffset>
            </wp:positionV>
            <wp:extent cx="259715" cy="122555"/>
            <wp:effectExtent l="0" t="0" r="0" b="0"/>
            <wp:wrapNone/>
            <wp:docPr id="10" name="Kép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243" t="-508" r="-243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18"/>
          <w:szCs w:val="18"/>
        </w:rPr>
        <w:t xml:space="preserve">mbok segítségével a pontos időt, végül mentsük el a beállításokat és lépjünk ki a   </w:t>
      </w:r>
      <w:r>
        <w:rPr>
          <w:rFonts w:cs="Arial"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g</w:t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4079240</wp:posOffset>
            </wp:positionH>
            <wp:positionV relativeFrom="paragraph">
              <wp:posOffset>142875</wp:posOffset>
            </wp:positionV>
            <wp:extent cx="115570" cy="122555"/>
            <wp:effectExtent l="0" t="0" r="0" b="0"/>
            <wp:wrapNone/>
            <wp:docPr id="11" name="Kép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558" t="-523" r="-558" b="-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18"/>
          <w:szCs w:val="18"/>
        </w:rPr>
        <w:t xml:space="preserve">omb segítségével. Mindezek után ha megnyomjuk a   </w:t>
      </w:r>
      <w:r>
        <w:rPr>
          <w:rFonts w:cs="Arial"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 xml:space="preserve"> </w:t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6662420</wp:posOffset>
            </wp:positionH>
            <wp:positionV relativeFrom="paragraph">
              <wp:posOffset>130175</wp:posOffset>
            </wp:positionV>
            <wp:extent cx="122555" cy="130175"/>
            <wp:effectExtent l="0" t="0" r="0" b="0"/>
            <wp:wrapNone/>
            <wp:docPr id="12" name="Kép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464" t="-432" r="-464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18"/>
          <w:szCs w:val="18"/>
        </w:rPr>
        <w:t xml:space="preserve">gombot, akkor beállíthatjuk a kék (B) és a fehér (W) csatornákat egyedi igényeinknek megfelelően. A  </w:t>
      </w:r>
      <w:r>
        <w:rPr>
          <w:rFonts w:cs="Arial"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 xml:space="preserve"> </w:t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4572635</wp:posOffset>
            </wp:positionH>
            <wp:positionV relativeFrom="paragraph">
              <wp:posOffset>269240</wp:posOffset>
            </wp:positionV>
            <wp:extent cx="122555" cy="130175"/>
            <wp:effectExtent l="0" t="0" r="0" b="0"/>
            <wp:wrapNone/>
            <wp:docPr id="13" name="Kép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464" t="-432" r="-464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18"/>
          <w:szCs w:val="18"/>
        </w:rPr>
        <w:t xml:space="preserve"> gomb ismételt megnyomásával most átléphetünk a következő időperiódusba (2/6). Végezzük el itt is, és a többi időperiódusban is a kívánt beállításokat, végezetül pedig a    </w:t>
      </w:r>
      <w:r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5894070</wp:posOffset>
            </wp:positionH>
            <wp:positionV relativeFrom="paragraph">
              <wp:posOffset>403860</wp:posOffset>
            </wp:positionV>
            <wp:extent cx="115570" cy="122555"/>
            <wp:effectExtent l="0" t="0" r="0" b="0"/>
            <wp:wrapNone/>
            <wp:docPr id="14" name="Kép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558" t="-523" r="-558" b="-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Liberation Serif" w:hAnsi="Liberation Serif"/>
          <w:sz w:val="18"/>
          <w:szCs w:val="18"/>
        </w:rPr>
        <w:t xml:space="preserve"> </w:t>
      </w:r>
      <w:r>
        <w:rPr>
          <w:rFonts w:cs="Arial" w:ascii="Liberation Serif" w:hAnsi="Liberation Serif"/>
          <w:sz w:val="18"/>
          <w:szCs w:val="18"/>
        </w:rPr>
        <w:t xml:space="preserve"> gombbal mentsük el a programokat.</w:t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Liberation Serif" w:hAnsi="Liberation Serif"/>
          <w:b/>
          <w:bCs/>
          <w:sz w:val="18"/>
          <w:szCs w:val="18"/>
        </w:rPr>
        <w:t>Egyedi beállítások</w:t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drawing>
          <wp:anchor behindDoc="0" distT="0" distB="0" distL="0" distR="0" simplePos="0" locked="0" layoutInCell="1" allowOverlap="1" relativeHeight="20">
            <wp:simplePos x="0" y="0"/>
            <wp:positionH relativeFrom="column">
              <wp:posOffset>635</wp:posOffset>
            </wp:positionH>
            <wp:positionV relativeFrom="paragraph">
              <wp:posOffset>80010</wp:posOffset>
            </wp:positionV>
            <wp:extent cx="2120900" cy="572770"/>
            <wp:effectExtent l="0" t="0" r="0" b="0"/>
            <wp:wrapNone/>
            <wp:docPr id="15" name="Kép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ép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68" t="-252" r="-68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jc w:val="left"/>
        <w:rPr>
          <w:rFonts w:ascii="Arial" w:hAnsi="Arial" w:eastAsia="NSimSun" w:cs="Arial"/>
          <w:b/>
          <w:b/>
          <w:bCs/>
          <w:color w:val="auto"/>
          <w:kern w:val="2"/>
          <w:sz w:val="18"/>
          <w:szCs w:val="18"/>
          <w:u w:val="none"/>
          <w:lang w:val="hu-HU" w:eastAsia="zh-CN" w:bidi="hi-IN"/>
        </w:rPr>
      </w:pPr>
      <w:r>
        <w:rPr>
          <w:rFonts w:eastAsia="NSimSun" w:cs="Arial" w:ascii="Arial" w:hAnsi="Arial"/>
          <w:b/>
          <w:bCs/>
          <w:color w:val="auto"/>
          <w:kern w:val="2"/>
          <w:sz w:val="18"/>
          <w:szCs w:val="18"/>
          <w:u w:val="none"/>
          <w:lang w:val="hu-HU" w:eastAsia="zh-CN" w:bidi="hi-IN"/>
        </w:rPr>
      </w:r>
    </w:p>
    <w:p>
      <w:pPr>
        <w:pStyle w:val="Alrs"/>
        <w:jc w:val="both"/>
        <w:rPr/>
      </w:pPr>
      <w:r>
        <w:rPr>
          <w:rFonts w:cs="Arial" w:ascii="Liberation Serif" w:hAnsi="Liberation Serif"/>
          <w:sz w:val="18"/>
          <w:szCs w:val="18"/>
        </w:rPr>
        <w:t>3.</w:t>
      </w:r>
      <w:r>
        <w:rPr>
          <w:rFonts w:ascii="Liberation Serif" w:hAnsi="Liberation Serif"/>
          <w:sz w:val="18"/>
          <w:szCs w:val="18"/>
        </w:rPr>
        <w:t xml:space="preserve"> Egyedi beállítások lépésről lépésre: Lépjünk be a menübe, majd a „Custom” almenübe. Itt először az 1/6 időperiódust (pl. a -7 azt fogja jelenteni, hogy 7:00 előtt az adott beállításoknak megfelelően fog működni a világítás) kell beállítanunk a    gombok segíts</w:t>
      </w:r>
      <w:r>
        <w:rPr>
          <w:sz w:val="18"/>
          <w:szCs w:val="18"/>
        </w:rPr>
        <w:t xml:space="preserve">égével. Ezután a     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z w:val="18"/>
          <w:szCs w:val="18"/>
        </w:rPr>
        <w:t>o</w:t>
        <w:drawing>
          <wp:anchor behindDoc="0" distT="0" distB="0" distL="0" distR="0" simplePos="0" locked="0" layoutInCell="1" allowOverlap="1" relativeHeight="25">
            <wp:simplePos x="0" y="0"/>
            <wp:positionH relativeFrom="column">
              <wp:posOffset>5824855</wp:posOffset>
            </wp:positionH>
            <wp:positionV relativeFrom="paragraph">
              <wp:posOffset>135890</wp:posOffset>
            </wp:positionV>
            <wp:extent cx="122555" cy="130175"/>
            <wp:effectExtent l="0" t="0" r="0" b="0"/>
            <wp:wrapNone/>
            <wp:docPr id="16" name="Kép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464" t="-432" r="-464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mb használatával a kék csatorna (B), majd a fehér cs</w:t>
      </w:r>
      <w:r>
        <w:rPr>
          <w:rFonts w:ascii="Liberation Serif" w:hAnsi="Liberation Serif"/>
          <w:sz w:val="18"/>
          <w:szCs w:val="18"/>
        </w:rPr>
        <w:t xml:space="preserve">atorna (W) programozását végezhetjük el. A     </w:t>
      </w:r>
      <w:r>
        <w:rPr>
          <w:rFonts w:cs="Arial"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g</w:t>
      </w:r>
      <w:r>
        <w:rPr>
          <w:rFonts w:ascii="Liberation Serif" w:hAnsi="Liberation Serif"/>
          <w:sz w:val="18"/>
          <w:szCs w:val="18"/>
        </w:rPr>
        <w:t>o</w:t>
        <w:drawing>
          <wp:anchor behindDoc="0" distT="0" distB="0" distL="0" distR="0" simplePos="0" locked="0" layoutInCell="1" allowOverlap="1" relativeHeight="26">
            <wp:simplePos x="0" y="0"/>
            <wp:positionH relativeFrom="column">
              <wp:posOffset>3382010</wp:posOffset>
            </wp:positionH>
            <wp:positionV relativeFrom="paragraph">
              <wp:posOffset>259715</wp:posOffset>
            </wp:positionV>
            <wp:extent cx="122555" cy="130175"/>
            <wp:effectExtent l="0" t="0" r="0" b="0"/>
            <wp:wrapNone/>
            <wp:docPr id="17" name="Kép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464" t="-432" r="-464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18"/>
          <w:szCs w:val="18"/>
        </w:rPr>
        <w:t xml:space="preserve">mb-al ekkor továbbléphetünk a következő időperiódusra, ahol az előzőekhez hasonlóan végezhetjük el a programozást. Ha végigmentünk a beállításokon, akkor nyomjuk meg a  </w:t>
      </w:r>
      <w:r>
        <w:drawing>
          <wp:anchor behindDoc="0" distT="0" distB="0" distL="0" distR="0" simplePos="0" locked="0" layoutInCell="1" allowOverlap="1" relativeHeight="27">
            <wp:simplePos x="0" y="0"/>
            <wp:positionH relativeFrom="column">
              <wp:posOffset>4908550</wp:posOffset>
            </wp:positionH>
            <wp:positionV relativeFrom="paragraph">
              <wp:posOffset>389255</wp:posOffset>
            </wp:positionV>
            <wp:extent cx="115570" cy="122555"/>
            <wp:effectExtent l="0" t="0" r="0" b="0"/>
            <wp:wrapNone/>
            <wp:docPr id="18" name="Kép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ép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558" t="-523" r="-558" b="-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SimSun" w:cs="Arial" w:ascii="Liberation Serif" w:hAnsi="Liberation Serif"/>
          <w:color w:val="auto"/>
          <w:kern w:val="2"/>
          <w:sz w:val="18"/>
          <w:szCs w:val="18"/>
          <w:lang w:val="hu-HU" w:eastAsia="zh-CN" w:bidi="hi-IN"/>
        </w:rPr>
        <w:t xml:space="preserve"> </w:t>
      </w:r>
      <w:r>
        <w:rPr>
          <w:rFonts w:eastAsia="NSimSun" w:cs="Arial" w:ascii="Liberation Serif" w:hAnsi="Liberation Serif"/>
          <w:color w:val="auto"/>
          <w:kern w:val="2"/>
          <w:sz w:val="18"/>
          <w:szCs w:val="18"/>
          <w:lang w:val="hu-HU" w:eastAsia="zh-CN" w:bidi="hi-IN"/>
        </w:rPr>
        <w:t xml:space="preserve">   gombot, hogy elmentsük a beállításokat és visszalépjünk a fő képernyőre. Ha nem állítjuk be egyesével a 6 időperiódust, de 0-23-ig vannak programjaink, akkor is elmenthetőek a beállítások. H</w:t>
      </w:r>
      <w:r>
        <w:rPr>
          <w:rFonts w:eastAsia="NSimSun" w:cs="Arial" w:ascii="Liberation Serif" w:hAnsi="Liberation Serif"/>
          <w:strike w:val="false"/>
          <w:dstrike w:val="false"/>
          <w:color w:val="auto"/>
          <w:kern w:val="2"/>
          <w:sz w:val="18"/>
          <w:szCs w:val="18"/>
          <w:lang w:val="hu-HU" w:eastAsia="zh-CN" w:bidi="hi-IN"/>
        </w:rPr>
        <w:t>a kihasználjuk mind a 6 időperiódust, de nem érjük el a 23 órát, akkor a kieső periódus úgy fog működni, mint az előző időperiódus beállítása.</w:t>
      </w:r>
    </w:p>
    <w:p>
      <w:pPr>
        <w:pStyle w:val="Normal"/>
        <w:bidi w:val="0"/>
        <w:jc w:val="left"/>
        <w:rPr>
          <w:rFonts w:eastAsia="NSimSun" w:cs="Mangal"/>
          <w:color w:val="auto"/>
          <w:kern w:val="2"/>
          <w:sz w:val="18"/>
          <w:szCs w:val="18"/>
          <w:lang w:val="hu-HU" w:eastAsia="zh-CN" w:bidi="hi-IN"/>
        </w:rPr>
      </w:pPr>
      <w:r>
        <w:rPr>
          <w:rFonts w:eastAsia="NSimSun" w:cs="Mangal"/>
          <w:color w:val="auto"/>
          <w:kern w:val="2"/>
          <w:sz w:val="18"/>
          <w:szCs w:val="18"/>
          <w:lang w:val="hu-HU" w:eastAsia="zh-CN" w:bidi="hi-IN"/>
        </w:rPr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18"/>
          <w:szCs w:val="18"/>
        </w:rPr>
        <w:t>Ha a programozás közben 30 másodpercig nem nyomunk meg egy gombot sem, akkor a rendszer megkérdezi, hogy szeretnénk e menteni az eszközölt változtatásokat vagy nem. Ha erre sem reagálunk 30 másodpercig, akkor kilép a program a fő menübe, majd újabb 30 másodperc múlva kikapcsol a kijelző.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12065</wp:posOffset>
            </wp:positionH>
            <wp:positionV relativeFrom="paragraph">
              <wp:posOffset>71120</wp:posOffset>
            </wp:positionV>
            <wp:extent cx="2279015" cy="572770"/>
            <wp:effectExtent l="0" t="0" r="0" b="0"/>
            <wp:wrapNone/>
            <wp:docPr id="19" name="Kép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68" t="-270" r="-68" b="-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b/>
          <w:b/>
          <w:bCs/>
          <w:strike w:val="false"/>
          <w:dstrike w:val="false"/>
          <w:sz w:val="18"/>
          <w:szCs w:val="18"/>
        </w:rPr>
      </w:pPr>
      <w:r>
        <w:rPr>
          <w:b/>
          <w:bCs/>
          <w:strike w:val="false"/>
          <w:dstrike w:val="false"/>
          <w:sz w:val="18"/>
          <w:szCs w:val="18"/>
        </w:rPr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229235</wp:posOffset>
            </wp:positionH>
            <wp:positionV relativeFrom="paragraph">
              <wp:posOffset>120650</wp:posOffset>
            </wp:positionV>
            <wp:extent cx="122555" cy="130175"/>
            <wp:effectExtent l="0" t="0" r="0" b="0"/>
            <wp:wrapNone/>
            <wp:docPr id="20" name="Kép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ép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-464" t="-432" r="-464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2">
            <wp:simplePos x="0" y="0"/>
            <wp:positionH relativeFrom="column">
              <wp:posOffset>4305935</wp:posOffset>
            </wp:positionH>
            <wp:positionV relativeFrom="paragraph">
              <wp:posOffset>128905</wp:posOffset>
            </wp:positionV>
            <wp:extent cx="122555" cy="130175"/>
            <wp:effectExtent l="0" t="0" r="0" b="0"/>
            <wp:wrapNone/>
            <wp:docPr id="21" name="Kép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ép2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-464" t="-432" r="-464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4. A       gomb megnyomása után </w:t>
      </w:r>
      <w:r>
        <w:rPr>
          <w:sz w:val="18"/>
          <w:szCs w:val="18"/>
        </w:rPr>
        <w:t>v</w:t>
        <w:drawing>
          <wp:anchor behindDoc="0" distT="0" distB="0" distL="0" distR="0" simplePos="0" locked="0" layoutInCell="1" allowOverlap="1" relativeHeight="23">
            <wp:simplePos x="0" y="0"/>
            <wp:positionH relativeFrom="column">
              <wp:posOffset>4938395</wp:posOffset>
            </wp:positionH>
            <wp:positionV relativeFrom="paragraph">
              <wp:posOffset>8255</wp:posOffset>
            </wp:positionV>
            <wp:extent cx="259715" cy="122555"/>
            <wp:effectExtent l="0" t="0" r="0" b="0"/>
            <wp:wrapNone/>
            <wp:docPr id="22" name="Kép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ép2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243" t="-508" r="-243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álasszuk a „Preview” menüpontot és nyomjuk meg ismét a      gombot. A          gombok segítségével állítsuk be a két csatorna kívánt erősségét. A     </w:t>
      </w:r>
      <w:r>
        <w:drawing>
          <wp:anchor behindDoc="0" distT="0" distB="0" distL="0" distR="0" simplePos="0" locked="0" layoutInCell="1" allowOverlap="1" relativeHeight="24">
            <wp:simplePos x="0" y="0"/>
            <wp:positionH relativeFrom="column">
              <wp:posOffset>1298575</wp:posOffset>
            </wp:positionH>
            <wp:positionV relativeFrom="paragraph">
              <wp:posOffset>139700</wp:posOffset>
            </wp:positionV>
            <wp:extent cx="115570" cy="122555"/>
            <wp:effectExtent l="0" t="0" r="0" b="0"/>
            <wp:wrapNone/>
            <wp:docPr id="23" name="Kép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ép2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-558" t="-523" r="-558" b="-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false"/>
          <w:dstrike w:val="false"/>
          <w:sz w:val="18"/>
          <w:szCs w:val="18"/>
        </w:rPr>
        <w:t xml:space="preserve"> </w:t>
      </w:r>
      <w:r>
        <w:rPr>
          <w:strike w:val="false"/>
          <w:dstrike w:val="false"/>
          <w:sz w:val="18"/>
          <w:szCs w:val="18"/>
        </w:rPr>
        <w:t>gomb kétszeri megnyomásával visszalépünk az alap képernyőre.</w:t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18"/>
          <w:szCs w:val="18"/>
        </w:rPr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17145</wp:posOffset>
            </wp:positionH>
            <wp:positionV relativeFrom="paragraph">
              <wp:posOffset>64135</wp:posOffset>
            </wp:positionV>
            <wp:extent cx="2279015" cy="572770"/>
            <wp:effectExtent l="0" t="0" r="0" b="0"/>
            <wp:wrapNone/>
            <wp:docPr id="24" name="Kép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ép2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-68" t="-270" r="-68" b="-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18"/>
          <w:szCs w:val="18"/>
        </w:rPr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18"/>
          <w:szCs w:val="18"/>
        </w:rPr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18"/>
          <w:szCs w:val="18"/>
        </w:rPr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b/>
          <w:bCs/>
          <w:strike w:val="false"/>
          <w:dstrike w:val="false"/>
          <w:sz w:val="18"/>
          <w:szCs w:val="18"/>
        </w:rPr>
        <w:t xml:space="preserve">5. </w:t>
      </w:r>
      <w:r>
        <w:rPr>
          <w:strike w:val="false"/>
          <w:dstrike w:val="false"/>
          <w:sz w:val="18"/>
          <w:szCs w:val="18"/>
        </w:rPr>
        <w:t>A „Language almenüben értelemszerűen állítsuk be a nyelvet (angol vagy kínai)”.</w:t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18"/>
          <w:szCs w:val="18"/>
        </w:rPr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posOffset>7620</wp:posOffset>
            </wp:positionH>
            <wp:positionV relativeFrom="paragraph">
              <wp:posOffset>16510</wp:posOffset>
            </wp:positionV>
            <wp:extent cx="2211070" cy="572770"/>
            <wp:effectExtent l="0" t="0" r="0" b="0"/>
            <wp:wrapNone/>
            <wp:docPr id="25" name="Kép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ép25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-68" t="-262" r="-68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18"/>
          <w:szCs w:val="18"/>
        </w:rPr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22"/>
          <w:szCs w:val="22"/>
        </w:rPr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22"/>
          <w:szCs w:val="22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b/>
          <w:bCs/>
          <w:strike w:val="false"/>
          <w:dstrike w:val="false"/>
          <w:sz w:val="18"/>
          <w:szCs w:val="18"/>
        </w:rPr>
        <w:t>6.</w:t>
      </w:r>
      <w:r>
        <w:rPr>
          <w:strike w:val="false"/>
          <w:dstrike w:val="false"/>
          <w:sz w:val="18"/>
          <w:szCs w:val="18"/>
        </w:rPr>
        <w:t xml:space="preserve"> A „Recovery” almenüben lehetőségünk van a gyári beállítások visszaállításárára.</w:t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18"/>
          <w:szCs w:val="18"/>
        </w:rPr>
        <w:drawing>
          <wp:anchor behindDoc="0" distT="0" distB="0" distL="0" distR="0" simplePos="0" locked="0" layoutInCell="1" allowOverlap="1" relativeHeight="19">
            <wp:simplePos x="0" y="0"/>
            <wp:positionH relativeFrom="column">
              <wp:posOffset>-8890</wp:posOffset>
            </wp:positionH>
            <wp:positionV relativeFrom="paragraph">
              <wp:posOffset>28575</wp:posOffset>
            </wp:positionV>
            <wp:extent cx="1022985" cy="572770"/>
            <wp:effectExtent l="0" t="0" r="0" b="0"/>
            <wp:wrapNone/>
            <wp:docPr id="26" name="Kép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ép26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-148" t="-264" r="-148" b="-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14"/>
          <w:szCs w:val="14"/>
        </w:rPr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14"/>
          <w:szCs w:val="14"/>
        </w:rPr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18"/>
          <w:szCs w:val="18"/>
        </w:rPr>
      </w:r>
    </w:p>
    <w:p>
      <w:pPr>
        <w:pStyle w:val="Normal"/>
        <w:bidi w:val="0"/>
        <w:jc w:val="left"/>
        <w:rPr>
          <w:strike w:val="false"/>
          <w:dstrike w:val="false"/>
          <w:sz w:val="18"/>
          <w:szCs w:val="18"/>
        </w:rPr>
      </w:pPr>
      <w:r>
        <w:rPr>
          <w:strike w:val="false"/>
          <w:dstrike w:val="false"/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b/>
          <w:bCs/>
          <w:strike w:val="false"/>
          <w:dstrike w:val="false"/>
          <w:sz w:val="18"/>
          <w:szCs w:val="18"/>
        </w:rPr>
        <w:t xml:space="preserve">7. </w:t>
      </w:r>
      <w:r>
        <w:rPr>
          <w:strike w:val="false"/>
          <w:dstrike w:val="false"/>
          <w:sz w:val="18"/>
          <w:szCs w:val="18"/>
        </w:rPr>
        <w:t>Az „Exit” almenü segítségével kiléphetünk az alap képernyőre.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/>
      </w:pPr>
      <w:r>
        <w:rPr>
          <w:i/>
          <w:iCs/>
          <w:strike w:val="false"/>
          <w:dstrike w:val="false"/>
          <w:sz w:val="18"/>
          <w:szCs w:val="18"/>
          <w:u w:val="none"/>
        </w:rPr>
        <w:t>M</w:t>
      </w:r>
      <w:r>
        <w:rPr>
          <w:i/>
          <w:iCs/>
          <w:strike w:val="false"/>
          <w:dstrike w:val="false"/>
          <w:sz w:val="16"/>
          <w:szCs w:val="16"/>
          <w:u w:val="none"/>
        </w:rPr>
        <w:t>egjegyzések:</w:t>
      </w:r>
    </w:p>
    <w:p>
      <w:pPr>
        <w:pStyle w:val="Normal"/>
        <w:bidi w:val="0"/>
        <w:jc w:val="both"/>
        <w:rPr>
          <w:strike w:val="false"/>
          <w:dstrike w:val="false"/>
          <w:sz w:val="16"/>
          <w:szCs w:val="16"/>
        </w:rPr>
      </w:pPr>
      <w:r>
        <w:rPr>
          <w:strike w:val="false"/>
          <w:dstrike w:val="false"/>
          <w:sz w:val="16"/>
          <w:szCs w:val="16"/>
        </w:rPr>
        <w:t>Azokon a menüpontokon kívül, ahol a fényerő beállításait végezhetjük, minden más menüben, ha 30 másodpercnél tovább nem nyúlunk a vezérlőhöz, akkor automatikusan kilép a fő képernyőre, majd elsötétül. A vezérlő beépített memóriával rendelkezik, így minden egyedi beállítás tárolásra kerül áramszünet vagy a berendezés kihúzása esetén is.</w:t>
      </w:r>
    </w:p>
    <w:p>
      <w:pPr>
        <w:pStyle w:val="Normal"/>
        <w:bidi w:val="0"/>
        <w:jc w:val="left"/>
        <w:rPr>
          <w:strike w:val="false"/>
          <w:dstrike w:val="false"/>
          <w:sz w:val="14"/>
          <w:szCs w:val="14"/>
        </w:rPr>
      </w:pPr>
      <w:r>
        <w:rPr>
          <w:strike w:val="false"/>
          <w:dstrike w:val="false"/>
          <w:sz w:val="14"/>
          <w:szCs w:val="14"/>
        </w:rPr>
      </w:r>
    </w:p>
    <w:p>
      <w:pPr>
        <w:pStyle w:val="Normal"/>
        <w:bidi w:val="0"/>
        <w:jc w:val="left"/>
        <w:rPr>
          <w:strike w:val="false"/>
          <w:dstrike w:val="false"/>
          <w:sz w:val="14"/>
          <w:szCs w:val="14"/>
        </w:rPr>
      </w:pPr>
      <w:r>
        <w:rPr>
          <w:strike w:val="false"/>
          <w:dstrike w:val="false"/>
          <w:sz w:val="14"/>
          <w:szCs w:val="14"/>
        </w:rPr>
      </w:r>
    </w:p>
    <w:p>
      <w:pPr>
        <w:pStyle w:val="Normal"/>
        <w:bidi w:val="0"/>
        <w:ind w:left="0" w:right="0" w:hanging="0"/>
        <w:jc w:val="left"/>
        <w:rPr>
          <w:rFonts w:eastAsia="NSimSun" w:cs="Mangal"/>
          <w:strike w:val="false"/>
          <w:dstrike w:val="false"/>
          <w:color w:val="auto"/>
          <w:kern w:val="2"/>
          <w:sz w:val="16"/>
          <w:szCs w:val="16"/>
          <w:lang w:val="hu-HU" w:eastAsia="zh-CN" w:bidi="hi-IN"/>
        </w:rPr>
      </w:pPr>
      <w:r>
        <w:rPr>
          <w:rFonts w:eastAsia="NSimSun" w:cs="Mangal"/>
          <w:strike w:val="false"/>
          <w:dstrike w:val="false"/>
          <w:color w:val="auto"/>
          <w:kern w:val="2"/>
          <w:sz w:val="14"/>
          <w:szCs w:val="14"/>
          <w:lang w:val="hu-HU" w:eastAsia="zh-CN" w:bidi="hi-IN"/>
        </w:rPr>
        <w:t>Forgalmazó: Széll Magdolna e.v.,   6725 Szeged, Petőfi Sándor sgt 83/A   Jótállás: 12 hónap</w:t>
      </w:r>
    </w:p>
    <w:sectPr>
      <w:type w:val="nextPage"/>
      <w:pgSz w:w="11906" w:h="16838"/>
      <w:pgMar w:left="283" w:right="283" w:header="0" w:top="283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lrs">
    <w:name w:val="Signature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LibreOffice/6.4.1.2$Windows_X86_64 LibreOffice_project/4d224e95b98b138af42a64d84056446d09082932</Application>
  <Pages>1</Pages>
  <Words>475</Words>
  <Characters>2769</Characters>
  <CharactersWithSpaces>3328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2020-03-25T13:12:26Z</dcterms:created>
  <dc:creator/>
  <dc:description/>
  <dc:language>hu-HU</dc:language>
  <cp:lastModifiedBy/>
  <cp:lastPrinted>1995-11-21T17:41:00Z</cp:lastPrinted>
  <dcterms:modified xsi:type="dcterms:W3CDTF">2020-03-28T09:31:05Z</dcterms:modified>
  <cp:revision>72</cp:revision>
  <dc:subject/>
  <dc:title/>
</cp:coreProperties>
</file>