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20C0" w14:textId="77777777" w:rsidR="00FD3E11" w:rsidRDefault="008414E2">
      <w:pPr>
        <w:rPr>
          <w:lang w:val="es-ES"/>
        </w:rPr>
      </w:pPr>
      <w:r>
        <w:rPr>
          <w:lang w:val="es-ES"/>
        </w:rPr>
        <w:t>Un chart</w:t>
      </w:r>
    </w:p>
    <w:p w14:paraId="66A03D7D" w14:textId="77777777" w:rsidR="00FD3E11" w:rsidRDefault="008414E2">
      <w:pPr>
        <w:rPr>
          <w:lang w:val="es-ES"/>
        </w:rPr>
      </w:pPr>
      <w:r>
        <w:rPr>
          <w:noProof/>
        </w:rPr>
        <w:drawing>
          <wp:inline distT="0" distB="0" distL="0" distR="0" wp14:anchorId="0F866BA6" wp14:editId="02F2788D">
            <wp:extent cx="5486400" cy="3200400"/>
            <wp:effectExtent l="0" t="0" r="0" b="0"/>
            <wp:docPr id="1" name="Chart 1" descr="firs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63D926" w14:textId="77777777" w:rsidR="00FD3E11" w:rsidRDefault="008414E2">
      <w:pPr>
        <w:rPr>
          <w:lang w:val="es-ES"/>
        </w:rPr>
      </w:pPr>
      <w:r>
        <w:rPr>
          <w:noProof/>
        </w:rPr>
        <w:drawing>
          <wp:inline distT="0" distB="0" distL="0" distR="0" wp14:anchorId="4C51E9AB" wp14:editId="62594FE8">
            <wp:extent cx="5486400" cy="3200400"/>
            <wp:effectExtent l="0" t="0" r="0" b="0"/>
            <wp:docPr id="2" name="Chart 2" descr="{{second}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D8E607F" w14:textId="77777777" w:rsidR="00FD3E11" w:rsidRDefault="008414E2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68D0080C" wp14:editId="508C6D31">
            <wp:extent cx="5486400" cy="3200400"/>
            <wp:effectExtent l="0" t="0" r="0" b="0"/>
            <wp:docPr id="3" name="Chart 3" descr="thir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18ABE0" w14:textId="77777777" w:rsidR="00FD3E11" w:rsidRDefault="008414E2">
      <w:pPr>
        <w:rPr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79C6D877" wp14:editId="564A2840">
            <wp:extent cx="5486400" cy="3200400"/>
            <wp:effectExtent l="0" t="0" r="0" b="0"/>
            <wp:docPr id="4" name="Chart 4" descr="{{fourth}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FD3E11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1"/>
    <w:rsid w:val="00034244"/>
    <w:rsid w:val="008414E2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3FE0"/>
  <w15:docId w15:val="{1440CC70-134C-4455-9646-45743B0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n-US" sz="1400" b="0" strike="noStrike" spc="-1">
                <a:solidFill>
                  <a:srgbClr val="595959"/>
                </a:solidFill>
                <a:latin typeface="Calibri"/>
              </a:rPr>
              <a:t>Sales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Pt>
            <c:idx val="0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E1C0-465F-AA97-7349ACC48122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E1C0-465F-AA97-7349ACC48122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E1C0-465F-AA97-7349ACC48122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E1C0-465F-AA97-7349ACC48122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C0-465F-AA97-7349ACC48122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C0-465F-AA97-7349ACC48122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C0-465F-AA97-7349ACC48122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C0-465F-AA97-7349ACC481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C0-465F-AA97-7349ACC48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n-US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C-44C6-B4ED-3B76A84C8773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2C-44C6-B4ED-3B76A84C8773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C-44C6-B4ED-3B76A84C8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689694"/>
        <c:axId val="75079819"/>
      </c:barChart>
      <c:catAx>
        <c:axId val="6968969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75079819"/>
        <c:crosses val="autoZero"/>
        <c:auto val="1"/>
        <c:lblAlgn val="ctr"/>
        <c:lblOffset val="100"/>
        <c:noMultiLvlLbl val="0"/>
      </c:catAx>
      <c:valAx>
        <c:axId val="7507981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6968969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n-US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ln w="2844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4E-4F32-9D8C-A3C90B35652D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ln w="28440">
              <a:solidFill>
                <a:srgbClr val="ED7D31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4E-4F32-9D8C-A3C90B35652D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ln w="28440">
              <a:solidFill>
                <a:srgbClr val="A5A5A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4E-4F32-9D8C-A3C90B356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31713362"/>
        <c:axId val="49205098"/>
      </c:lineChart>
      <c:catAx>
        <c:axId val="3171336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49205098"/>
        <c:crosses val="autoZero"/>
        <c:auto val="1"/>
        <c:lblAlgn val="ctr"/>
        <c:lblOffset val="100"/>
        <c:noMultiLvlLbl val="0"/>
      </c:catAx>
      <c:valAx>
        <c:axId val="4920509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31713362"/>
        <c:crosses val="autoZero"/>
        <c:crossBetween val="midCat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n-US" sz="1400" b="0" strike="noStrike" spc="-1">
                <a:solidFill>
                  <a:srgbClr val="595959"/>
                </a:solidFill>
                <a:latin typeface="Calibri"/>
              </a:rPr>
              <a:t>Título del gráfico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0-49BF-92AA-19F9DB7210C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70-49BF-92AA-19F9DB7210C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70-49BF-92AA-19F9DB721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5297043"/>
        <c:axId val="2615566"/>
      </c:barChart>
      <c:catAx>
        <c:axId val="752970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2615566"/>
        <c:crosses val="autoZero"/>
        <c:auto val="1"/>
        <c:lblAlgn val="ctr"/>
        <c:lblOffset val="100"/>
        <c:noMultiLvlLbl val="0"/>
      </c:catAx>
      <c:valAx>
        <c:axId val="261556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75297043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</dc:creator>
  <dc:description/>
  <cp:lastModifiedBy>Pc-Com</cp:lastModifiedBy>
  <cp:revision>2</cp:revision>
  <dcterms:created xsi:type="dcterms:W3CDTF">2020-02-19T14:08:00Z</dcterms:created>
  <dcterms:modified xsi:type="dcterms:W3CDTF">2020-02-19T14:08:00Z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