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olors5.xml" ContentType="application/vnd.ms-office.chartcolorstyle+xml"/>
  <Override PartName="/word/charts/style5.xml" ContentType="application/vnd.ms-office.chartstyle+xml"/>
  <Override PartName="/word/charts/chart5.xml" ContentType="application/vnd.openxmlformats-officedocument.drawingml.chart+xml"/>
  <Override PartName="/word/charts/colors4.xml" ContentType="application/vnd.ms-office.chartcolorstyle+xml"/>
  <Override PartName="/word/theme/theme1.xml" ContentType="application/vnd.openxmlformats-officedocument.theme+xml"/>
  <Override PartName="/word/charts/style4.xml" ContentType="application/vnd.ms-office.chart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177FCD">
      <w:proofErr w:type="spellStart"/>
      <w:r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radial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right </w:t>
      </w:r>
      <w:proofErr w:type="spellStart"/>
      <w:r>
        <w:t>corner</w:t>
      </w:r>
      <w:proofErr w:type="spellEnd"/>
      <w:r>
        <w:t>:</w:t>
      </w:r>
    </w:p>
    <w:p w:rsidR="00177FCD" w:rsidRDefault="00177FCD">
      <w:r>
        <w:rPr>
          <w:noProof/>
          <w:lang w:eastAsia="hu-HU"/>
        </w:rPr>
        <w:drawing>
          <wp:inline distT="0" distB="0" distL="0" distR="0" wp14:anchorId="15113001" wp14:editId="4F6B6244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7FCD" w:rsidRDefault="00177FCD">
      <w:pPr>
        <w:rPr>
          <w:noProof/>
          <w:lang w:eastAsia="hu-HU"/>
        </w:rPr>
      </w:pPr>
      <w:proofErr w:type="spellStart"/>
      <w:r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radial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  <w:r>
        <w:t>:</w:t>
      </w:r>
    </w:p>
    <w:p w:rsidR="00177FCD" w:rsidRDefault="00177FCD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858C6E6" wp14:editId="60D35A84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7FCD" w:rsidRDefault="00177FCD">
      <w:pPr>
        <w:rPr>
          <w:noProof/>
          <w:lang w:eastAsia="hu-HU"/>
        </w:rPr>
      </w:pPr>
    </w:p>
    <w:p w:rsidR="00177FCD" w:rsidRDefault="00177FCD">
      <w:pPr>
        <w:rPr>
          <w:noProof/>
          <w:lang w:eastAsia="hu-HU"/>
        </w:rPr>
      </w:pPr>
    </w:p>
    <w:p w:rsidR="00177FCD" w:rsidRDefault="00177FCD">
      <w:pPr>
        <w:rPr>
          <w:noProof/>
          <w:lang w:eastAsia="hu-HU"/>
        </w:rPr>
      </w:pPr>
    </w:p>
    <w:p w:rsidR="00177FCD" w:rsidRDefault="00177FCD">
      <w:pPr>
        <w:rPr>
          <w:noProof/>
          <w:lang w:eastAsia="hu-HU"/>
        </w:rPr>
      </w:pPr>
    </w:p>
    <w:p w:rsidR="00177FCD" w:rsidRDefault="00177FCD">
      <w:pPr>
        <w:rPr>
          <w:noProof/>
          <w:lang w:eastAsia="hu-HU"/>
        </w:rPr>
      </w:pPr>
    </w:p>
    <w:p w:rsidR="00177FCD" w:rsidRDefault="00177FCD">
      <w:pPr>
        <w:rPr>
          <w:noProof/>
          <w:lang w:eastAsia="hu-HU"/>
        </w:rPr>
      </w:pPr>
    </w:p>
    <w:p w:rsidR="00177FCD" w:rsidRDefault="00177FCD">
      <w:pPr>
        <w:rPr>
          <w:noProof/>
          <w:lang w:eastAsia="hu-HU"/>
        </w:rPr>
      </w:pPr>
      <w:proofErr w:type="spellStart"/>
      <w:r>
        <w:lastRenderedPageBreak/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radial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r>
        <w:t>center</w:t>
      </w:r>
      <w:r>
        <w:t>:</w:t>
      </w:r>
    </w:p>
    <w:p w:rsidR="00177FCD" w:rsidRDefault="00177FCD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AC70106" wp14:editId="7F7F11DA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7FCD" w:rsidRDefault="00177FCD">
      <w:proofErr w:type="spellStart"/>
      <w:r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radial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r>
        <w:t xml:space="preserve">top right </w:t>
      </w:r>
      <w:proofErr w:type="spellStart"/>
      <w:r>
        <w:t>corner</w:t>
      </w:r>
      <w:proofErr w:type="spellEnd"/>
      <w:r>
        <w:t>:</w:t>
      </w:r>
    </w:p>
    <w:p w:rsidR="00177FCD" w:rsidRDefault="00177FCD">
      <w:r>
        <w:rPr>
          <w:noProof/>
          <w:lang w:eastAsia="hu-HU"/>
        </w:rPr>
        <w:drawing>
          <wp:inline distT="0" distB="0" distL="0" distR="0" wp14:anchorId="3AC70106" wp14:editId="7F7F11DA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7FCD" w:rsidRDefault="00177FCD"/>
    <w:p w:rsidR="00177FCD" w:rsidRDefault="00177FCD"/>
    <w:p w:rsidR="00177FCD" w:rsidRDefault="00177FCD"/>
    <w:p w:rsidR="00177FCD" w:rsidRDefault="00177FCD"/>
    <w:p w:rsidR="00177FCD" w:rsidRDefault="00177FCD"/>
    <w:p w:rsidR="00177FCD" w:rsidRDefault="00177FCD"/>
    <w:p w:rsidR="00177FCD" w:rsidRDefault="00177FCD">
      <w:proofErr w:type="spellStart"/>
      <w:r>
        <w:lastRenderedPageBreak/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radial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r>
        <w:t>top</w:t>
      </w:r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  <w:r>
        <w:t>:</w:t>
      </w:r>
    </w:p>
    <w:p w:rsidR="00177FCD" w:rsidRDefault="00177FCD">
      <w:bookmarkStart w:id="0" w:name="_GoBack"/>
      <w:r>
        <w:rPr>
          <w:noProof/>
          <w:lang w:eastAsia="hu-HU"/>
        </w:rPr>
        <w:drawing>
          <wp:inline distT="0" distB="0" distL="0" distR="0" wp14:anchorId="3AC70106" wp14:editId="7F7F11DA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17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CD"/>
    <w:rsid w:val="00177FCD"/>
    <w:rsid w:val="004314E3"/>
    <w:rsid w:val="008265C6"/>
    <w:rsid w:val="008659F6"/>
    <w:rsid w:val="008F3FC6"/>
    <w:rsid w:val="00D76079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D2C3-6A8F-49BC-8DBB-63AD345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1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16305555555555556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272480"/>
        <c:axId val="161274440"/>
      </c:barChart>
      <c:catAx>
        <c:axId val="16127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74440"/>
        <c:crosses val="autoZero"/>
        <c:auto val="1"/>
        <c:lblAlgn val="ctr"/>
        <c:lblOffset val="100"/>
        <c:noMultiLvlLbl val="0"/>
      </c:catAx>
      <c:valAx>
        <c:axId val="16127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72480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267384"/>
        <c:axId val="161277576"/>
      </c:barChart>
      <c:catAx>
        <c:axId val="16126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77576"/>
        <c:crosses val="autoZero"/>
        <c:auto val="1"/>
        <c:lblAlgn val="ctr"/>
        <c:lblOffset val="100"/>
        <c:noMultiLvlLbl val="0"/>
      </c:catAx>
      <c:valAx>
        <c:axId val="16127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67384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circle">
            <a:fillToRect t="100000" r="100000"/>
          </a:path>
          <a:tileRect l="-100000" b="-10000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277184"/>
        <c:axId val="161268168"/>
      </c:barChart>
      <c:catAx>
        <c:axId val="16127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68168"/>
        <c:crosses val="autoZero"/>
        <c:auto val="1"/>
        <c:lblAlgn val="ctr"/>
        <c:lblOffset val="100"/>
        <c:noMultiLvlLbl val="0"/>
      </c:catAx>
      <c:valAx>
        <c:axId val="16126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77184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265032"/>
        <c:axId val="163343360"/>
      </c:barChart>
      <c:catAx>
        <c:axId val="16126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3343360"/>
        <c:crosses val="autoZero"/>
        <c:auto val="1"/>
        <c:lblAlgn val="ctr"/>
        <c:lblOffset val="100"/>
        <c:noMultiLvlLbl val="0"/>
      </c:catAx>
      <c:valAx>
        <c:axId val="1633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265032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circle">
            <a:fillToRect l="100000" b="100000"/>
          </a:path>
          <a:tileRect t="-100000" r="-10000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345712"/>
        <c:axId val="163342576"/>
      </c:barChart>
      <c:catAx>
        <c:axId val="16334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3342576"/>
        <c:crosses val="autoZero"/>
        <c:auto val="1"/>
        <c:lblAlgn val="ctr"/>
        <c:lblOffset val="100"/>
        <c:noMultiLvlLbl val="0"/>
      </c:catAx>
      <c:valAx>
        <c:axId val="16334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3345712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D05FB-A264-4671-B68A-6D6FDEACD544}"/>
</file>

<file path=customXml/itemProps2.xml><?xml version="1.0" encoding="utf-8"?>
<ds:datastoreItem xmlns:ds="http://schemas.openxmlformats.org/officeDocument/2006/customXml" ds:itemID="{0F18B940-C6CE-4F07-9F40-B91F9B85F69A}"/>
</file>

<file path=customXml/itemProps3.xml><?xml version="1.0" encoding="utf-8"?>
<ds:datastoreItem xmlns:ds="http://schemas.openxmlformats.org/officeDocument/2006/customXml" ds:itemID="{C912D76E-1EAE-4C25-B66C-2E56D77AC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2019-11-13T12:20:00Z</dcterms:created>
  <dcterms:modified xsi:type="dcterms:W3CDTF">2019-11-13T12:20:00Z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