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9" w:rsidRDefault="005C4FB9" w:rsidP="005C4FB9">
      <w:r>
        <w:t xml:space="preserve">This paragraph is divided by </w:t>
      </w:r>
      <w:r>
        <w:rPr>
          <w:noProof/>
          <w:color w:val="244061" w:themeColor="accent1" w:themeShade="80"/>
          <w:lang w:val="es-ES" w:eastAsia="es-ES"/>
        </w:rPr>
        <mc:AlternateContent>
          <mc:Choice Requires="wps">
            <w:drawing>
              <wp:inline distT="0" distB="0" distL="0" distR="0" wp14:anchorId="7FE3EEAD" wp14:editId="66485BDB">
                <wp:extent cx="5940423" cy="25398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0425" cy="254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67.7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" fillcolor="#0d0d0d" stroked="f">
                <w10:anchorlock/>
              </v:rect>
            </w:pict>
          </mc:Fallback>
        </mc:AlternateContent>
      </w:r>
      <w:r>
        <w:t>the horizontal line.</w:t>
      </w:r>
    </w:p>
    <w:p w:rsidR="004E27D1" w:rsidRDefault="004E27D1">
      <w:bookmarkStart w:id="0" w:name="_GoBack"/>
      <w:bookmarkEnd w:id="0"/>
    </w:p>
    <w:sectPr w:rsidR="004E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B9"/>
    <w:rsid w:val="004E27D1"/>
    <w:rsid w:val="005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1</cp:revision>
  <dcterms:created xsi:type="dcterms:W3CDTF">2019-10-17T09:34:00Z</dcterms:created>
  <dcterms:modified xsi:type="dcterms:W3CDTF">2019-10-17T09:35:00Z</dcterms:modified>
</cp:coreProperties>
</file>