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B7EC2" w:rsidTr="008B7EC2">
        <w:tc>
          <w:tcPr>
            <w:tcW w:w="2303" w:type="dxa"/>
          </w:tcPr>
          <w:p w:rsidR="008B7EC2" w:rsidRDefault="008B7EC2">
            <w:r>
              <w:t>1</w:t>
            </w:r>
          </w:p>
        </w:tc>
        <w:tc>
          <w:tcPr>
            <w:tcW w:w="2303" w:type="dxa"/>
          </w:tcPr>
          <w:p w:rsidR="008B7EC2" w:rsidRDefault="000F3EFC">
            <w:r>
              <w:fldChar w:fldCharType="begin"/>
            </w:r>
            <w:r>
              <w:instrText xml:space="preserve"> =COUNT(B2:B3)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303" w:type="dxa"/>
          </w:tcPr>
          <w:p w:rsidR="008B7EC2" w:rsidRDefault="008B7EC2">
            <w:r>
              <w:t>3</w:t>
            </w:r>
          </w:p>
        </w:tc>
        <w:tc>
          <w:tcPr>
            <w:tcW w:w="2303" w:type="dxa"/>
          </w:tcPr>
          <w:p w:rsidR="008B7EC2" w:rsidRDefault="008B7EC2">
            <w:r>
              <w:t>4</w:t>
            </w:r>
          </w:p>
        </w:tc>
      </w:tr>
      <w:tr w:rsidR="008B7EC2" w:rsidTr="008B7EC2">
        <w:tc>
          <w:tcPr>
            <w:tcW w:w="2303" w:type="dxa"/>
          </w:tcPr>
          <w:p w:rsidR="008B7EC2" w:rsidRDefault="008B7EC2">
            <w:r>
              <w:t>5</w:t>
            </w:r>
          </w:p>
        </w:tc>
        <w:tc>
          <w:tcPr>
            <w:tcW w:w="2303" w:type="dxa"/>
          </w:tcPr>
          <w:p w:rsidR="008B7EC2" w:rsidRDefault="002E464E">
            <w:r>
              <w:t>64</w:t>
            </w:r>
          </w:p>
        </w:tc>
        <w:tc>
          <w:tcPr>
            <w:tcW w:w="2303" w:type="dxa"/>
          </w:tcPr>
          <w:p w:rsidR="008B7EC2" w:rsidRDefault="002E464E" w:rsidP="008B7EC2">
            <w:r>
              <w:t>12</w:t>
            </w:r>
          </w:p>
        </w:tc>
        <w:tc>
          <w:tcPr>
            <w:tcW w:w="2303" w:type="dxa"/>
          </w:tcPr>
          <w:p w:rsidR="008B7EC2" w:rsidRDefault="008B7EC2">
            <w:r>
              <w:t>8</w:t>
            </w:r>
          </w:p>
        </w:tc>
      </w:tr>
      <w:tr w:rsidR="008B7EC2" w:rsidTr="008B7EC2">
        <w:tc>
          <w:tcPr>
            <w:tcW w:w="2303" w:type="dxa"/>
          </w:tcPr>
          <w:p w:rsidR="008B7EC2" w:rsidRDefault="008B7EC2">
            <w:r>
              <w:t>9</w:t>
            </w:r>
          </w:p>
        </w:tc>
        <w:tc>
          <w:tcPr>
            <w:tcW w:w="2303" w:type="dxa"/>
          </w:tcPr>
          <w:p w:rsidR="008B7EC2" w:rsidRDefault="008B7EC2">
            <w:r>
              <w:t>10</w:t>
            </w:r>
          </w:p>
        </w:tc>
        <w:tc>
          <w:tcPr>
            <w:tcW w:w="2303" w:type="dxa"/>
          </w:tcPr>
          <w:p w:rsidR="008B7EC2" w:rsidRDefault="002E464E">
            <w:r>
              <w:t>25</w:t>
            </w:r>
          </w:p>
        </w:tc>
        <w:tc>
          <w:tcPr>
            <w:tcW w:w="2303" w:type="dxa"/>
          </w:tcPr>
          <w:p w:rsidR="008B7EC2" w:rsidRDefault="008B7EC2">
            <w:r>
              <w:t>12</w:t>
            </w:r>
          </w:p>
        </w:tc>
      </w:tr>
    </w:tbl>
    <w:p w:rsidR="00156459" w:rsidRDefault="00156459">
      <w:bookmarkStart w:id="0" w:name="_GoBack"/>
      <w:bookmarkEnd w:id="0"/>
    </w:p>
    <w:sectPr w:rsidR="0015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E6"/>
    <w:rsid w:val="000F3EFC"/>
    <w:rsid w:val="00156459"/>
    <w:rsid w:val="002E464E"/>
    <w:rsid w:val="004E09D0"/>
    <w:rsid w:val="00535DE6"/>
    <w:rsid w:val="008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9163C-1033-4AA5-8F8D-27BE5739486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369F6E-94C9-4BE3-8041-A772EABAE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146E3-2DCC-42EF-B83C-0EBE18219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Nemzeti Infokommunikációs Szolgáltató ZRt.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 Dávid</dc:creator>
  <cp:lastModifiedBy>xisco</cp:lastModifiedBy>
  <cp:revision>2</cp:revision>
  <dcterms:created xsi:type="dcterms:W3CDTF">2019-02-12T11:07:00Z</dcterms:created>
  <dcterms:modified xsi:type="dcterms:W3CDTF">2019-02-12T11:07:00Z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