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right" w:pos="10224" w:leader="none"/>
        </w:tabs>
        <w:spacing w:lineRule="auto" w:line="240" w:before="0" w:after="0"/>
        <w:jc w:val="center"/>
        <w:outlineLvl w:val="0"/>
        <w:rPr/>
      </w:pPr>
      <w:r>
        <w:rPr>
          <w:rFonts w:cs="Tahoma" w:ascii="Tahoma" w:hAnsi="Tahoma"/>
          <w:b/>
          <w:smallCaps/>
          <w:sz w:val="36"/>
          <w:szCs w:val="36"/>
        </w:rPr>
        <w:t>Jan Nicholas Beneker</w:t>
      </w:r>
    </w:p>
    <w:p>
      <w:pPr>
        <w:pStyle w:val="Normal"/>
        <w:pBdr>
          <w:bottom w:val="thickThinSmallGap" w:sz="18" w:space="1" w:color="00000A"/>
        </w:pBdr>
        <w:tabs>
          <w:tab w:val="right" w:pos="10224" w:leader="none"/>
        </w:tabs>
        <w:spacing w:lineRule="auto" w:line="240" w:before="0" w:after="0"/>
        <w:jc w:val="center"/>
        <w:rPr/>
      </w:pPr>
      <w:r>
        <w:rPr>
          <w:rFonts w:eastAsia="Calibri" w:cs="Tahoma" w:ascii="Tahoma" w:hAnsi="Tahoma"/>
          <w:b/>
          <w:bCs/>
          <w:iCs/>
          <w:sz w:val="20"/>
          <w:szCs w:val="20"/>
        </w:rPr>
        <w:t>West Bloomfield, MI 48323</w:t>
      </w:r>
    </w:p>
    <w:p>
      <w:pPr>
        <w:pStyle w:val="Normal"/>
        <w:tabs>
          <w:tab w:val="center" w:pos="4860" w:leader="none"/>
          <w:tab w:val="right" w:pos="10800" w:leader="none"/>
        </w:tabs>
        <w:spacing w:before="0" w:after="0"/>
        <w:rPr/>
      </w:pPr>
      <w:r>
        <w:rPr>
          <w:rFonts w:eastAsia="Calibri" w:cs="Tahoma" w:ascii="Tahoma" w:hAnsi="Tahoma"/>
          <w:b/>
          <w:lang w:val="en"/>
        </w:rPr>
        <w:t>nickbeneker@gmail.com</w:t>
      </w:r>
      <w:r>
        <w:rPr>
          <w:rFonts w:cs="Tahoma" w:ascii="Tahoma" w:hAnsi="Tahoma"/>
          <w:b/>
          <w:bCs/>
          <w:iCs/>
        </w:rPr>
        <w:t xml:space="preserve"> </w:t>
        <w:tab/>
        <w:t xml:space="preserve">               248.894.4365</w:t>
        <w:tab/>
        <w:t>www.linkedin.com/in/janbeneker</w:t>
      </w:r>
    </w:p>
    <w:p>
      <w:pPr>
        <w:pStyle w:val="NoSpacing"/>
        <w:jc w:val="center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Spacing"/>
        <w:jc w:val="center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Spacing"/>
        <w:jc w:val="center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Spacing"/>
        <w:rPr/>
      </w:pPr>
      <w:r>
        <w:rPr>
          <w:rFonts w:cs="Tahoma" w:ascii="Tahoma" w:hAnsi="Tahoma"/>
          <w:sz w:val="21"/>
          <w:szCs w:val="21"/>
        </w:rPr>
        <w:t xml:space="preserve">Dear Recruiter or Hiring Manager, </w:t>
        <w:tab/>
        <w:tab/>
        <w:tab/>
        <w:tab/>
        <w:tab/>
        <w:tab/>
        <w:tab/>
        <w:tab/>
      </w:r>
      <w:r>
        <w:rPr>
          <w:rFonts w:cs="Tahoma" w:ascii="Tahoma" w:hAnsi="Tahoma"/>
          <w:sz w:val="21"/>
          <w:szCs w:val="21"/>
        </w:rPr>
        <w:t>September 19</w:t>
      </w:r>
      <w:r>
        <w:rPr>
          <w:rFonts w:cs="Tahoma" w:ascii="Tahoma" w:hAnsi="Tahoma"/>
          <w:sz w:val="21"/>
          <w:szCs w:val="21"/>
        </w:rPr>
        <w:t>, 2018</w:t>
      </w:r>
    </w:p>
    <w:p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rPr/>
      </w:pPr>
      <w:r>
        <w:rPr>
          <w:rFonts w:cs="Tahoma" w:ascii="Tahoma" w:hAnsi="Tahoma"/>
          <w:sz w:val="21"/>
          <w:szCs w:val="21"/>
        </w:rPr>
        <w:t xml:space="preserve">I have extensive experience leading large, complex IT projects and heading up a PMO organization for Unisys Federal Systems. I believe I am a good fit for your position of Project Manager. Here is a mapping of my qualifications to your requirements.  </w:t>
      </w:r>
    </w:p>
    <w:tbl>
      <w:tblPr>
        <w:tblStyle w:val="TableGrid"/>
        <w:tblW w:w="10297" w:type="dxa"/>
        <w:jc w:val="left"/>
        <w:tblInd w:w="-128" w:type="dxa"/>
        <w:tblCellMar>
          <w:top w:w="55" w:type="dxa"/>
          <w:left w:w="84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48"/>
        <w:gridCol w:w="5148"/>
      </w:tblGrid>
      <w:tr>
        <w:trPr>
          <w:trHeight w:val="368" w:hRule="atLeast"/>
        </w:trPr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1"/>
                <w:szCs w:val="21"/>
                <w:u w:val="single"/>
              </w:rPr>
            </w:pPr>
            <w:r>
              <w:rPr>
                <w:rFonts w:cs="Tahoma" w:ascii="Tahoma" w:hAnsi="Tahoma"/>
                <w:b/>
                <w:sz w:val="21"/>
                <w:szCs w:val="21"/>
                <w:u w:val="single"/>
              </w:rPr>
              <w:t>Your Requirements</w:t>
            </w:r>
          </w:p>
        </w:tc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1"/>
                <w:szCs w:val="21"/>
                <w:u w:val="single"/>
              </w:rPr>
            </w:pPr>
            <w:r>
              <w:rPr>
                <w:rFonts w:cs="Tahoma" w:ascii="Tahoma" w:hAnsi="Tahoma"/>
                <w:b/>
                <w:sz w:val="21"/>
                <w:szCs w:val="21"/>
                <w:u w:val="single"/>
              </w:rPr>
              <w:t>My Qualifications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5+ years implementing software solutions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8 years leading application teams with the General Services Administration (GSA)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2 years leading technical team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s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 for SAP 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i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mplementation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s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 in Public Sector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Preferable experience in a hosted / SaaS configuration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 xml:space="preserve">8 months as Quality Manager in </w:t>
            </w:r>
            <w:r>
              <w:rPr>
                <w:rFonts w:ascii="Tahoma" w:hAnsi="Tahoma"/>
                <w:sz w:val="21"/>
                <w:szCs w:val="21"/>
              </w:rPr>
              <w:t>the</w:t>
            </w:r>
            <w:r>
              <w:rPr>
                <w:rFonts w:ascii="Tahoma" w:hAnsi="Tahoma"/>
                <w:sz w:val="21"/>
                <w:szCs w:val="21"/>
              </w:rPr>
              <w:t xml:space="preserve"> move </w:t>
            </w:r>
            <w:r>
              <w:rPr>
                <w:rFonts w:ascii="Tahoma" w:hAnsi="Tahoma"/>
                <w:sz w:val="21"/>
                <w:szCs w:val="21"/>
              </w:rPr>
              <w:t xml:space="preserve">of </w:t>
            </w:r>
            <w:r>
              <w:rPr>
                <w:rFonts w:ascii="Tahoma" w:hAnsi="Tahoma"/>
                <w:sz w:val="21"/>
                <w:szCs w:val="21"/>
              </w:rPr>
              <w:t>the Department of Interior (DOI) financial system from on-premise hosting to a Virtustream cloud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Must be PMP certified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PMP and Risk Management Professional certifications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3 Intermediate ITIL Certifications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Must have a minimum 4 year college degree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MBA from University of Michigan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BS in Computer Science from Oakland University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Need to be capable of joining a project mid-effort, quickly assessing and taking control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Must understand that current effort does not have a PM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New PM must hit the ground running, implement controls, templates and communications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Took over an internal project to create an Earned  Value Management System where the previous manager failed. Re-built the team, assessed the requirements, developed the solution and successfully implemented with Customs and Border Protection and Department of Agriculture</w:t>
            </w:r>
          </w:p>
        </w:tc>
      </w:tr>
      <w:tr>
        <w:trPr>
          <w:trHeight w:val="622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Must be knowledgeable of both waterfall and agile methods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Experience working with full SDLC (ideation, inception through development, testing and deployment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 xml:space="preserve">Have used multiple US Agency SDLCs and </w:t>
            </w:r>
            <w:r>
              <w:rPr>
                <w:rFonts w:ascii="Tahoma" w:hAnsi="Tahoma"/>
                <w:sz w:val="21"/>
                <w:szCs w:val="21"/>
              </w:rPr>
              <w:t xml:space="preserve">the </w:t>
            </w:r>
            <w:r>
              <w:rPr>
                <w:rFonts w:ascii="Tahoma" w:hAnsi="Tahoma"/>
                <w:sz w:val="21"/>
                <w:szCs w:val="21"/>
              </w:rPr>
              <w:t>Unisys waterfall framework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 xml:space="preserve">Completed Leading SAFe training </w:t>
            </w:r>
            <w:r>
              <w:rPr>
                <w:rFonts w:ascii="Tahoma" w:hAnsi="Tahoma"/>
                <w:sz w:val="21"/>
                <w:szCs w:val="21"/>
              </w:rPr>
              <w:t>(Scaled Agile Framework)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Written proposal</w:t>
            </w:r>
            <w:r>
              <w:rPr>
                <w:rFonts w:ascii="Tahoma" w:hAnsi="Tahoma"/>
                <w:sz w:val="21"/>
                <w:szCs w:val="21"/>
              </w:rPr>
              <w:t>s</w:t>
            </w:r>
            <w:r>
              <w:rPr>
                <w:rFonts w:ascii="Tahoma" w:hAnsi="Tahoma"/>
                <w:sz w:val="21"/>
                <w:szCs w:val="21"/>
              </w:rPr>
              <w:t xml:space="preserve"> on managing with agile</w:t>
            </w:r>
          </w:p>
        </w:tc>
      </w:tr>
      <w:tr>
        <w:trPr>
          <w:trHeight w:val="1436" w:hRule="atLeast"/>
        </w:trPr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Strong business acumen and presentation skills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ascii="Tahoma" w:hAnsi="Tahoma"/>
                <w:sz w:val="21"/>
                <w:szCs w:val="21"/>
              </w:rPr>
              <w:t>Ability to artfully communicate with business and vendor stakeholders</w:t>
            </w:r>
          </w:p>
        </w:tc>
        <w:tc>
          <w:tcPr>
            <w:tcW w:w="51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Presenter to GSA at 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an 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oral proposal presentation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Presenter at PMI-GLC Spring Symposium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Experience in writing and presenting 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project status, risks, issues and plans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6 years writing proposals for Government work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60" w:leader="none"/>
              </w:tabs>
              <w:bidi w:val="0"/>
              <w:spacing w:lineRule="auto" w:line="240" w:before="0" w:after="0"/>
              <w:ind w:left="346" w:right="0" w:hanging="36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C</w:t>
            </w: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 xml:space="preserve">oordinated with SAP, IBM and Virtustream </w:t>
            </w:r>
          </w:p>
        </w:tc>
      </w:tr>
    </w:tbl>
    <w:p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Spacing"/>
        <w:rPr/>
      </w:pPr>
      <w:bookmarkStart w:id="0" w:name="__DdeLink__1050_4001988037"/>
      <w:r>
        <w:rPr>
          <w:rFonts w:cs="Tahoma" w:ascii="Tahoma" w:hAnsi="Tahoma"/>
          <w:sz w:val="21"/>
          <w:szCs w:val="21"/>
        </w:rPr>
        <w:t xml:space="preserve">Please refer to my resume for additional accomplishments. I would greatly appreciate the opportunity to work </w:t>
      </w:r>
      <w:r>
        <w:rPr>
          <w:rFonts w:cs="Tahoma" w:ascii="Tahoma" w:hAnsi="Tahoma"/>
          <w:sz w:val="21"/>
          <w:szCs w:val="21"/>
        </w:rPr>
        <w:t>with you</w:t>
      </w:r>
      <w:r>
        <w:rPr>
          <w:rFonts w:cs="Tahoma" w:ascii="Tahoma" w:hAnsi="Tahoma"/>
          <w:sz w:val="21"/>
          <w:szCs w:val="21"/>
        </w:rPr>
        <w:t xml:space="preserve"> to </w:t>
      </w:r>
      <w:r>
        <w:rPr>
          <w:rFonts w:cs="Tahoma" w:ascii="Tahoma" w:hAnsi="Tahoma"/>
          <w:sz w:val="21"/>
          <w:szCs w:val="21"/>
        </w:rPr>
        <w:t>complete you current project and further</w:t>
      </w:r>
      <w:r>
        <w:rPr>
          <w:rFonts w:cs="Tahoma" w:ascii="Tahoma" w:hAnsi="Tahoma"/>
          <w:sz w:val="21"/>
          <w:szCs w:val="21"/>
        </w:rPr>
        <w:t xml:space="preserve"> increase </w:t>
      </w:r>
      <w:r>
        <w:rPr>
          <w:rFonts w:cs="Tahoma" w:ascii="Tahoma" w:hAnsi="Tahoma"/>
          <w:sz w:val="21"/>
          <w:szCs w:val="21"/>
        </w:rPr>
        <w:t xml:space="preserve">the </w:t>
      </w:r>
      <w:r>
        <w:rPr>
          <w:rFonts w:cs="Tahoma" w:ascii="Tahoma" w:hAnsi="Tahoma"/>
          <w:sz w:val="21"/>
          <w:szCs w:val="21"/>
        </w:rPr>
        <w:t xml:space="preserve">value of </w:t>
      </w:r>
      <w:r>
        <w:rPr>
          <w:rFonts w:cs="Tahoma" w:ascii="Tahoma" w:hAnsi="Tahoma"/>
          <w:sz w:val="21"/>
          <w:szCs w:val="21"/>
        </w:rPr>
        <w:t>your future</w:t>
      </w:r>
      <w:r>
        <w:rPr>
          <w:rFonts w:cs="Tahoma" w:ascii="Tahoma" w:hAnsi="Tahoma"/>
          <w:sz w:val="21"/>
          <w:szCs w:val="21"/>
        </w:rPr>
        <w:t xml:space="preserve"> information technology investments. I hope </w:t>
      </w:r>
      <w:bookmarkEnd w:id="0"/>
      <w:r>
        <w:rPr>
          <w:rFonts w:cs="Tahoma" w:ascii="Tahoma" w:hAnsi="Tahoma"/>
          <w:sz w:val="21"/>
          <w:szCs w:val="21"/>
        </w:rPr>
        <w:t xml:space="preserve">to meet with you to further discuss my qualifications. Thank you for your consideration. </w:t>
      </w:r>
    </w:p>
    <w:p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Spacing"/>
        <w:rPr/>
      </w:pPr>
      <w:r>
        <w:rPr>
          <w:rFonts w:cs="Tahoma" w:ascii="Tahoma" w:hAnsi="Tahoma"/>
          <w:sz w:val="21"/>
          <w:szCs w:val="21"/>
        </w:rPr>
        <w:t>Sincerely,</w:t>
      </w:r>
    </w:p>
    <w:p>
      <w:pPr>
        <w:pStyle w:val="NoSpacing"/>
        <w:rPr/>
      </w:pPr>
      <w:r>
        <w:rPr>
          <w:rFonts w:cs="Tahoma" w:ascii="Tahoma" w:hAnsi="Tahoma"/>
          <w:sz w:val="21"/>
          <w:szCs w:val="21"/>
        </w:rPr>
        <w:t>Nick Beneker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da4b7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Tahoma" w:hAnsi="Tahoma" w:cs="Wingdings"/>
      <w:b w:val="false"/>
      <w:sz w:val="21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ahoma" w:hAnsi="Tahoma" w:cs="Wingdings"/>
      <w:b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ahoma" w:hAnsi="Tahoma" w:cs="Symbol"/>
      <w:sz w:val="21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Wingdings"/>
      <w:b w:val="false"/>
      <w:sz w:val="21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ahoma" w:hAnsi="Tahoma" w:cs="Wingdings"/>
      <w:sz w:val="21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ahoma" w:hAnsi="Tahoma" w:cs="Symbol"/>
      <w:sz w:val="21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Wingdings"/>
      <w:b w:val="false"/>
      <w:sz w:val="21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ahoma" w:hAnsi="Tahoma" w:cs="Wingdings"/>
      <w:sz w:val="21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ahoma" w:hAnsi="Tahoma" w:cs="Symbol"/>
      <w:sz w:val="21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Wingdings"/>
      <w:b w:val="false"/>
      <w:sz w:val="21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  <w:sz w:val="21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Symbol"/>
      <w:sz w:val="21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Wingdings"/>
      <w:b w:val="false"/>
      <w:sz w:val="21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Wingdings"/>
      <w:sz w:val="21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Symbol"/>
      <w:sz w:val="21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ascii="Tahoma" w:hAnsi="Tahoma" w:cs="Wingdings"/>
      <w:b w:val="false"/>
      <w:sz w:val="21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Wingdings"/>
      <w:sz w:val="21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ahoma" w:hAnsi="Tahoma" w:cs="Symbol"/>
      <w:sz w:val="21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Tahoma" w:hAnsi="Tahoma" w:cs="Symbol"/>
      <w:sz w:val="21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ascii="Tahoma" w:hAnsi="Tahoma" w:cs="Wingdings"/>
      <w:b w:val="false"/>
      <w:sz w:val="21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Wingdings"/>
      <w:sz w:val="21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1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Symbol"/>
      <w:sz w:val="21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ascii="Tahoma" w:hAnsi="Tahoma" w:cs="Wingdings"/>
      <w:b w:val="false"/>
      <w:sz w:val="21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1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ascii="Tahoma" w:hAnsi="Tahoma" w:cs="OpenSymbol"/>
      <w:sz w:val="21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Wingdings"/>
      <w:b w:val="false"/>
      <w:sz w:val="21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Tahoma" w:hAnsi="Tahoma" w:cs="Symbol"/>
      <w:sz w:val="21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OpenSymbol"/>
      <w:sz w:val="21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Tahoma" w:hAnsi="Tahoma" w:cs="Wingdings"/>
      <w:b w:val="false"/>
      <w:sz w:val="21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ascii="Tahoma" w:hAnsi="Tahoma" w:cs="Symbol"/>
      <w:sz w:val="21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OpenSymbol"/>
      <w:sz w:val="21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Wingdings"/>
      <w:b w:val="false"/>
      <w:sz w:val="21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1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OpenSymbol"/>
      <w:sz w:val="21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Wingdings"/>
      <w:b w:val="false"/>
      <w:sz w:val="21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1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OpenSymbol"/>
      <w:sz w:val="21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Wingdings"/>
      <w:b w:val="false"/>
      <w:sz w:val="21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1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OpenSymbol"/>
      <w:sz w:val="21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Wingdings"/>
      <w:b w:val="false"/>
      <w:sz w:val="21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1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OpenSymbol"/>
      <w:sz w:val="21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Wingdings"/>
      <w:b w:val="false"/>
      <w:sz w:val="21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1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ascii="Tahoma" w:hAnsi="Tahoma" w:cs="OpenSymbol"/>
      <w:sz w:val="21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Wingdings"/>
      <w:b w:val="false"/>
      <w:sz w:val="21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1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ascii="Tahoma" w:hAnsi="Tahoma" w:cs="OpenSymbol"/>
      <w:sz w:val="21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Wingdings"/>
      <w:b w:val="false"/>
      <w:sz w:val="21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ascii="Tahoma" w:hAnsi="Tahoma" w:cs="Symbol"/>
      <w:sz w:val="21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ascii="Tahoma" w:hAnsi="Tahoma" w:cs="OpenSymbol"/>
      <w:sz w:val="21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Wingdings"/>
      <w:b w:val="false"/>
      <w:sz w:val="21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Tahoma" w:hAnsi="Tahoma" w:cs="Symbol"/>
      <w:sz w:val="21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ascii="Tahoma" w:hAnsi="Tahoma" w:cs="OpenSymbol"/>
      <w:sz w:val="21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Wingdings"/>
      <w:b w:val="false"/>
      <w:sz w:val="21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1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OpenSymbol"/>
      <w:sz w:val="21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Wingdings"/>
      <w:b w:val="false"/>
      <w:sz w:val="21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1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OpenSymbol"/>
      <w:sz w:val="21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Wingdings"/>
      <w:b w:val="false"/>
      <w:sz w:val="21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1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OpenSymbol"/>
      <w:sz w:val="21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Wingdings"/>
      <w:b w:val="false"/>
      <w:sz w:val="21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1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OpenSymbol"/>
      <w:sz w:val="21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ascii="Tahoma" w:hAnsi="Tahoma" w:cs="Symbol"/>
      <w:sz w:val="21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Symbol"/>
      <w:sz w:val="21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Symbol"/>
      <w:sz w:val="21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Symbol"/>
      <w:sz w:val="21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ascii="Tahoma" w:hAnsi="Tahoma" w:cs="Symbol"/>
      <w:sz w:val="21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ascii="Tahoma" w:hAnsi="Tahoma" w:cs="Symbol"/>
      <w:sz w:val="21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ascii="Tahoma" w:hAnsi="Tahoma" w:cs="Symbol"/>
      <w:sz w:val="21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Symbol"/>
      <w:sz w:val="21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ascii="Tahoma" w:hAnsi="Tahoma" w:cs="Symbol"/>
      <w:sz w:val="21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ascii="Tahoma" w:hAnsi="Tahoma" w:cs="Symbol"/>
      <w:sz w:val="21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ascii="Tahoma" w:hAnsi="Tahoma" w:cs="Symbol"/>
      <w:sz w:val="21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cs="Symbol"/>
      <w:sz w:val="21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ascii="Tahoma" w:hAnsi="Tahoma" w:cs="Symbol"/>
      <w:sz w:val="21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ascii="Tahoma" w:hAnsi="Tahoma" w:cs="Symbol"/>
      <w:sz w:val="21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729e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BodyCopyNoSpcAftr" w:customStyle="1">
    <w:name w:val="Body Copy NoSpcAftr"/>
    <w:basedOn w:val="Normal"/>
    <w:qFormat/>
    <w:rsid w:val="001729ec"/>
    <w:pPr>
      <w:spacing w:lineRule="exact" w:line="300" w:before="0" w:after="0"/>
    </w:pPr>
    <w:rPr>
      <w:rFonts w:eastAsia="Times New Roman" w:cs="Times New Roman"/>
      <w:color w:val="F79646" w:themeColor="accent6"/>
      <w:sz w:val="20"/>
      <w:szCs w:val="24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2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Application>LibreOffice/6.0.5.2$Windows_X86_64 LibreOffice_project/54c8cbb85f300ac59db32fe8a675ff7683cd5a16</Application>
  <Pages>1</Pages>
  <Words>407</Words>
  <Characters>2267</Characters>
  <CharactersWithSpaces>2639</CharactersWithSpaces>
  <Paragraphs>37</Paragraphs>
  <Company>Right Management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2017-12-01T12:25:00Z</dcterms:created>
  <dc:creator>Zach Danko</dc:creator>
  <dc:description/>
  <dc:language>en-US</dc:language>
  <cp:lastModifiedBy>Jan Beneker</cp:lastModifiedBy>
  <cp:lastPrinted>2018-03-27T17:17:53Z</cp:lastPrinted>
  <dcterms:modified xsi:type="dcterms:W3CDTF">2018-09-19T14:09:48Z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Right Management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