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orizontalLine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33"/>
        <w:gridCol w:w="4320"/>
        <w:gridCol w:w="3247"/>
      </w:tblGrid>
      <w:tr>
        <w:trPr/>
        <w:tc>
          <w:tcPr>
            <w:tcW w:w="10800" w:type="dxa"/>
            <w:gridSpan w:val="3"/>
            <w:tcBorders/>
            <w:shd w:fill="auto" w:val="clear"/>
          </w:tcPr>
          <w:p>
            <w:pPr>
              <w:pStyle w:val="Heading1"/>
              <w:rPr/>
            </w:pPr>
            <w:r>
              <w:rPr/>
              <w:t>Summary</w:t>
            </w:r>
          </w:p>
        </w:tc>
      </w:tr>
      <w:tr>
        <w:trPr/>
        <w:tc>
          <w:tcPr>
            <w:tcW w:w="10800" w:type="dxa"/>
            <w:gridSpan w:val="3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DejaVu Sans" w:hAnsi="DejaVu Sans"/>
                <w:sz w:val="22"/>
                <w:szCs w:val="22"/>
              </w:rPr>
              <w:t>Data scientist with a talent for identifying critical questions and efficiently solving large-scale problems. Analytical experience in every stage of data collection and wrangling large datasets, identifying crucial features, modeling, and presenting results to expert and non-expert audiences. Excels in collaborative team environments.</w:t>
            </w:r>
          </w:p>
          <w:p>
            <w:pPr>
              <w:pStyle w:val="HorizontalLine"/>
              <w:rPr/>
            </w:pPr>
            <w:r>
              <w:rPr/>
            </w:r>
          </w:p>
        </w:tc>
      </w:tr>
      <w:tr>
        <w:trPr/>
        <w:tc>
          <w:tcPr>
            <w:tcW w:w="3233" w:type="dxa"/>
            <w:tcBorders/>
            <w:shd w:fill="auto" w:val="clear"/>
          </w:tcPr>
          <w:p>
            <w:pPr>
              <w:pStyle w:val="Heading1"/>
              <w:rPr/>
            </w:pPr>
            <w:r>
              <w:rPr/>
              <w:t>Skills</w:t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Heading1"/>
              <w:rPr/>
            </w:pPr>
            <w:r>
              <w:rPr/>
            </w:r>
          </w:p>
        </w:tc>
        <w:tc>
          <w:tcPr>
            <w:tcW w:w="3247" w:type="dxa"/>
            <w:tcBorders/>
            <w:shd w:fill="auto" w:val="clear"/>
          </w:tcPr>
          <w:p>
            <w:pPr>
              <w:pStyle w:val="Heading1"/>
              <w:rPr/>
            </w:pPr>
            <w:r>
              <w:rPr/>
              <w:t>Expertise</w:t>
            </w:r>
          </w:p>
        </w:tc>
      </w:tr>
      <w:tr>
        <w:trPr/>
        <w:tc>
          <w:tcPr>
            <w:tcW w:w="3233" w:type="dxa"/>
            <w:tcBorders/>
            <w:shd w:fill="auto" w:val="clear"/>
          </w:tcPr>
          <w:p>
            <w:pPr>
              <w:pStyle w:val="Heading2"/>
              <w:spacing w:before="0" w:after="0"/>
              <w:contextualSpacing/>
              <w:rPr>
                <w:rFonts w:ascii="DejaVu Sans" w:hAnsi="DejaVu Sans"/>
                <w:sz w:val="22"/>
                <w:szCs w:val="22"/>
              </w:rPr>
            </w:pPr>
            <w:r>
              <w:rPr>
                <w:rFonts w:ascii="DejaVu Sans" w:hAnsi="DejaVu Sans"/>
                <w:sz w:val="22"/>
                <w:szCs w:val="22"/>
              </w:rPr>
              <w:t>Machine Learning</w:t>
            </w:r>
          </w:p>
        </w:tc>
        <w:tc>
          <w:tcPr>
            <w:tcW w:w="4320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DejaVu Sans" w:hAnsi="DejaVu Sans"/>
                <w:b w:val="false"/>
                <w:bCs w:val="false"/>
                <w:i w:val="false"/>
                <w:iCs w:val="false"/>
                <w:sz w:val="22"/>
                <w:szCs w:val="22"/>
              </w:rPr>
              <w:t>MLR | GLR | PCA | Regularization Random</w:t>
            </w:r>
            <w:r>
              <w:rPr>
                <w:rFonts w:ascii="DejaVu Sans" w:hAnsi="DejaVu Sans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rFonts w:ascii="DejaVu Sans" w:hAnsi="DejaVu Sans"/>
                <w:b w:val="false"/>
                <w:bCs w:val="false"/>
                <w:i w:val="false"/>
                <w:iCs w:val="false"/>
                <w:sz w:val="22"/>
                <w:szCs w:val="22"/>
              </w:rPr>
              <w:t>Forest</w:t>
            </w:r>
            <w:r>
              <w:rPr>
                <w:rFonts w:ascii="DejaVu Sans" w:hAnsi="DejaVu Sans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rFonts w:ascii="DejaVu Sans" w:hAnsi="DejaVu Sans"/>
                <w:b w:val="false"/>
                <w:bCs w:val="false"/>
                <w:i w:val="false"/>
                <w:iCs w:val="false"/>
                <w:sz w:val="22"/>
                <w:szCs w:val="22"/>
              </w:rPr>
              <w:t>|</w:t>
            </w:r>
            <w:r>
              <w:rPr>
                <w:rFonts w:ascii="DejaVu Sans" w:hAnsi="DejaVu Sans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rFonts w:ascii="DejaVu Sans" w:hAnsi="DejaVu Sans"/>
                <w:b w:val="false"/>
                <w:bCs w:val="false"/>
                <w:i w:val="false"/>
                <w:iCs w:val="false"/>
                <w:sz w:val="22"/>
                <w:szCs w:val="22"/>
              </w:rPr>
              <w:t>Boosting</w:t>
            </w:r>
            <w:r>
              <w:rPr>
                <w:rFonts w:ascii="DejaVu Sans" w:hAnsi="DejaVu Sans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rFonts w:ascii="DejaVu Sans" w:hAnsi="DejaVu Sans"/>
                <w:b w:val="false"/>
                <w:bCs w:val="false"/>
                <w:i w:val="false"/>
                <w:iCs w:val="false"/>
                <w:sz w:val="22"/>
                <w:szCs w:val="22"/>
              </w:rPr>
              <w:t>|</w:t>
            </w:r>
            <w:r>
              <w:rPr>
                <w:rFonts w:ascii="DejaVu Sans" w:hAnsi="DejaVu Sans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rFonts w:ascii="DejaVu Sans" w:hAnsi="DejaVu Sans"/>
                <w:b w:val="false"/>
                <w:bCs w:val="false"/>
                <w:i w:val="false"/>
                <w:iCs w:val="false"/>
                <w:sz w:val="22"/>
                <w:szCs w:val="22"/>
              </w:rPr>
              <w:t>scikit</w:t>
            </w:r>
            <w:r>
              <w:rPr>
                <w:rFonts w:ascii="DejaVu Sans" w:hAnsi="DejaVu Sans"/>
                <w:b w:val="false"/>
                <w:bCs w:val="false"/>
                <w:i w:val="false"/>
                <w:iCs w:val="false"/>
                <w:sz w:val="18"/>
                <w:szCs w:val="18"/>
              </w:rPr>
              <w:t>-</w:t>
            </w:r>
            <w:r>
              <w:rPr>
                <w:rFonts w:ascii="DejaVu Sans" w:hAnsi="DejaVu Sans"/>
                <w:b w:val="false"/>
                <w:bCs w:val="false"/>
                <w:i w:val="false"/>
                <w:iCs w:val="false"/>
                <w:sz w:val="22"/>
                <w:szCs w:val="22"/>
              </w:rPr>
              <w:t>learn</w:t>
            </w:r>
          </w:p>
        </w:tc>
        <w:tc>
          <w:tcPr>
            <w:tcW w:w="3247" w:type="dxa"/>
            <w:vMerge w:val="restart"/>
            <w:tcBorders>
              <w:lef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Fonts w:ascii="DejaVu Sans" w:hAnsi="DejaVu Sans"/>
                <w:b w:val="false"/>
                <w:bCs w:val="false"/>
                <w:sz w:val="22"/>
                <w:szCs w:val="22"/>
              </w:rPr>
              <w:t>Team leadership</w:t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Fonts w:ascii="DejaVu Sans" w:hAnsi="DejaVu Sans"/>
                <w:b w:val="false"/>
                <w:bCs w:val="false"/>
                <w:sz w:val="22"/>
                <w:szCs w:val="22"/>
              </w:rPr>
              <w:t>Written communication</w:t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Fonts w:ascii="DejaVu Sans" w:hAnsi="DejaVu Sans"/>
                <w:b w:val="false"/>
                <w:bCs w:val="false"/>
                <w:sz w:val="22"/>
                <w:szCs w:val="22"/>
              </w:rPr>
              <w:t>Presentation</w:t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Fonts w:ascii="DejaVu Sans" w:hAnsi="DejaVu Sans"/>
                <w:b w:val="false"/>
                <w:bCs w:val="false"/>
                <w:sz w:val="22"/>
                <w:szCs w:val="22"/>
              </w:rPr>
              <w:t>Independent work</w:t>
            </w:r>
          </w:p>
          <w:p>
            <w:pPr>
              <w:pStyle w:val="Normal"/>
              <w:spacing w:lineRule="auto" w:line="276" w:before="0" w:after="0"/>
              <w:jc w:val="left"/>
              <w:rPr/>
            </w:pPr>
            <w:r>
              <w:rPr>
                <w:rFonts w:ascii="DejaVu Sans" w:hAnsi="DejaVu Sans"/>
                <w:b w:val="false"/>
                <w:bCs w:val="false"/>
                <w:sz w:val="22"/>
                <w:szCs w:val="22"/>
              </w:rPr>
              <w:t>External collaboration</w:t>
            </w:r>
          </w:p>
        </w:tc>
      </w:tr>
      <w:tr>
        <w:trPr/>
        <w:tc>
          <w:tcPr>
            <w:tcW w:w="3233" w:type="dxa"/>
            <w:tcBorders/>
            <w:shd w:fill="auto" w:val="clear"/>
          </w:tcPr>
          <w:p>
            <w:pPr>
              <w:pStyle w:val="Heading2"/>
              <w:spacing w:before="0" w:after="0"/>
              <w:contextualSpacing/>
              <w:rPr>
                <w:rFonts w:ascii="DejaVu Sans" w:hAnsi="DejaVu Sans"/>
                <w:sz w:val="22"/>
                <w:szCs w:val="22"/>
              </w:rPr>
            </w:pPr>
            <w:r>
              <w:rPr>
                <w:rFonts w:ascii="DejaVu Sans" w:hAnsi="DejaVu Sans"/>
                <w:sz w:val="22"/>
                <w:szCs w:val="22"/>
              </w:rPr>
              <w:t>Visualization</w:t>
            </w:r>
          </w:p>
        </w:tc>
        <w:tc>
          <w:tcPr>
            <w:tcW w:w="4320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DejaVu Sans" w:hAnsi="DejaVu Sans"/>
                <w:b w:val="false"/>
                <w:bCs w:val="false"/>
                <w:i w:val="false"/>
                <w:iCs w:val="false"/>
                <w:sz w:val="22"/>
                <w:szCs w:val="22"/>
              </w:rPr>
              <w:t>ggplot | matplotlib | seaborn | shiny</w:t>
            </w:r>
          </w:p>
        </w:tc>
        <w:tc>
          <w:tcPr>
            <w:tcW w:w="3247" w:type="dxa"/>
            <w:vMerge w:val="continue"/>
            <w:tcBorders>
              <w:left w:val="single" w:sz="2" w:space="0" w:color="000001"/>
            </w:tcBorders>
            <w:shd w:fill="auto" w:val="clear"/>
          </w:tcPr>
          <w:p>
            <w:pPr>
              <w:pStyle w:val="Heading3"/>
              <w:spacing w:before="0" w:after="0"/>
              <w:contextualSpacing/>
              <w:jc w:val="right"/>
              <w:rPr>
                <w:rFonts w:ascii="DejaVu Sans" w:hAnsi="DejaVu San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33" w:type="dxa"/>
            <w:tcBorders/>
            <w:shd w:fill="auto" w:val="clear"/>
          </w:tcPr>
          <w:p>
            <w:pPr>
              <w:pStyle w:val="Heading2"/>
              <w:spacing w:before="0" w:after="0"/>
              <w:contextualSpacing/>
              <w:rPr/>
            </w:pPr>
            <w:r>
              <w:rPr>
                <w:rFonts w:ascii="DejaVu Sans" w:hAnsi="DejaVu Sans"/>
                <w:sz w:val="22"/>
                <w:szCs w:val="22"/>
              </w:rPr>
              <w:t>Data Wrangling</w:t>
            </w:r>
          </w:p>
        </w:tc>
        <w:tc>
          <w:tcPr>
            <w:tcW w:w="4320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DejaVu Sans" w:hAnsi="DejaVu Sans"/>
                <w:b w:val="false"/>
                <w:bCs w:val="false"/>
                <w:i w:val="false"/>
                <w:iCs w:val="false"/>
                <w:sz w:val="22"/>
                <w:szCs w:val="22"/>
              </w:rPr>
              <w:t>scrapy | selenium | dplyr</w:t>
            </w:r>
          </w:p>
        </w:tc>
        <w:tc>
          <w:tcPr>
            <w:tcW w:w="3247" w:type="dxa"/>
            <w:vMerge w:val="continue"/>
            <w:tcBorders>
              <w:left w:val="single" w:sz="2" w:space="0" w:color="000001"/>
            </w:tcBorders>
            <w:shd w:fill="auto" w:val="clear"/>
          </w:tcPr>
          <w:p>
            <w:pPr>
              <w:pStyle w:val="Heading3"/>
              <w:spacing w:before="0" w:after="0"/>
              <w:contextualSpacing/>
              <w:jc w:val="right"/>
              <w:rPr>
                <w:rFonts w:ascii="DejaVu Sans" w:hAnsi="DejaVu San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33" w:type="dxa"/>
            <w:tcBorders/>
            <w:shd w:fill="auto" w:val="clear"/>
          </w:tcPr>
          <w:p>
            <w:pPr>
              <w:pStyle w:val="Heading2"/>
              <w:spacing w:before="0" w:after="0"/>
              <w:contextualSpacing/>
              <w:rPr/>
            </w:pPr>
            <w:r>
              <w:rPr>
                <w:rFonts w:ascii="DejaVu Sans" w:hAnsi="DejaVu Sans"/>
                <w:sz w:val="22"/>
                <w:szCs w:val="22"/>
              </w:rPr>
              <w:t>Languages</w:t>
            </w:r>
          </w:p>
        </w:tc>
        <w:tc>
          <w:tcPr>
            <w:tcW w:w="4320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DejaVu Sans" w:hAnsi="DejaVu Sans"/>
                <w:b w:val="false"/>
                <w:bCs w:val="false"/>
                <w:i w:val="false"/>
                <w:iCs w:val="false"/>
                <w:sz w:val="22"/>
                <w:szCs w:val="22"/>
              </w:rPr>
              <w:t>Python | R | SQL | LaTeX | MATLAB</w:t>
            </w:r>
          </w:p>
        </w:tc>
        <w:tc>
          <w:tcPr>
            <w:tcW w:w="3247" w:type="dxa"/>
            <w:vMerge w:val="continue"/>
            <w:tcBorders>
              <w:left w:val="single" w:sz="2" w:space="0" w:color="000001"/>
            </w:tcBorders>
            <w:shd w:fill="auto" w:val="clear"/>
          </w:tcPr>
          <w:p>
            <w:pPr>
              <w:pStyle w:val="Heading3"/>
              <w:spacing w:before="0" w:after="0"/>
              <w:contextualSpacing/>
              <w:jc w:val="right"/>
              <w:rPr>
                <w:rFonts w:ascii="DejaVu Sans" w:hAnsi="DejaVu Sans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00" w:type="dxa"/>
            <w:gridSpan w:val="3"/>
            <w:tcBorders/>
            <w:shd w:fill="auto" w:val="clear"/>
          </w:tcPr>
          <w:p>
            <w:pPr>
              <w:pStyle w:val="Heading1"/>
              <w:rPr/>
            </w:pPr>
            <w:r>
              <w:rPr/>
              <w:t>Education</w:t>
            </w:r>
          </w:p>
        </w:tc>
      </w:tr>
      <w:tr>
        <w:trPr/>
        <w:tc>
          <w:tcPr>
            <w:tcW w:w="323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DejaVu Sans" w:hAnsi="DejaVu Sans"/>
                <w:b/>
                <w:bCs/>
                <w:sz w:val="22"/>
                <w:szCs w:val="22"/>
              </w:rPr>
              <w:t xml:space="preserve">Certificate, </w:t>
            </w:r>
            <w:r>
              <w:rPr>
                <w:rFonts w:ascii="DejaVu Sans" w:hAnsi="DejaVu Sans"/>
                <w:b w:val="false"/>
                <w:bCs w:val="false"/>
                <w:sz w:val="22"/>
                <w:szCs w:val="22"/>
              </w:rPr>
              <w:t>Data Science</w:t>
            </w:r>
          </w:p>
        </w:tc>
        <w:tc>
          <w:tcPr>
            <w:tcW w:w="4320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Heading3"/>
              <w:numPr>
                <w:ilvl w:val="0"/>
                <w:numId w:val="0"/>
              </w:numPr>
              <w:spacing w:lineRule="auto" w:line="240" w:before="0" w:after="29"/>
              <w:contextualSpacing/>
              <w:jc w:val="left"/>
              <w:outlineLvl w:val="2"/>
              <w:rPr/>
            </w:pPr>
            <w:r>
              <w:rPr/>
              <w:t>NYC Data Science Academy</w:t>
            </w:r>
          </w:p>
        </w:tc>
        <w:tc>
          <w:tcPr>
            <w:tcW w:w="3247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Heading3"/>
              <w:spacing w:before="0" w:after="0"/>
              <w:contextualSpacing/>
              <w:jc w:val="left"/>
              <w:rPr/>
            </w:pPr>
            <w:r>
              <w:rPr/>
              <w:t>2018</w:t>
            </w:r>
          </w:p>
        </w:tc>
      </w:tr>
      <w:tr>
        <w:trPr/>
        <w:tc>
          <w:tcPr>
            <w:tcW w:w="323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DejaVu Sans" w:hAnsi="DejaVu Sans"/>
                <w:b/>
                <w:bCs/>
                <w:sz w:val="22"/>
                <w:szCs w:val="22"/>
              </w:rPr>
              <w:t xml:space="preserve">PhD, </w:t>
            </w:r>
            <w:r>
              <w:rPr>
                <w:rFonts w:ascii="DejaVu Sans" w:hAnsi="DejaVu Sans"/>
                <w:b w:val="false"/>
                <w:bCs w:val="false"/>
                <w:sz w:val="22"/>
                <w:szCs w:val="22"/>
              </w:rPr>
              <w:t>Chemistry</w:t>
            </w:r>
          </w:p>
        </w:tc>
        <w:tc>
          <w:tcPr>
            <w:tcW w:w="4320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Heading3"/>
              <w:numPr>
                <w:ilvl w:val="0"/>
                <w:numId w:val="0"/>
              </w:numPr>
              <w:spacing w:lineRule="auto" w:line="240" w:before="0" w:after="29"/>
              <w:contextualSpacing/>
              <w:jc w:val="left"/>
              <w:outlineLvl w:val="2"/>
              <w:rPr/>
            </w:pPr>
            <w:r>
              <w:rPr/>
              <w:t>Brown University</w:t>
            </w:r>
          </w:p>
        </w:tc>
        <w:tc>
          <w:tcPr>
            <w:tcW w:w="3247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Heading3"/>
              <w:spacing w:before="0" w:after="0"/>
              <w:contextualSpacing/>
              <w:jc w:val="left"/>
              <w:rPr/>
            </w:pPr>
            <w:r>
              <w:rPr/>
              <w:t>2016</w:t>
            </w:r>
          </w:p>
        </w:tc>
      </w:tr>
      <w:tr>
        <w:trPr/>
        <w:tc>
          <w:tcPr>
            <w:tcW w:w="323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DejaVu Sans" w:hAnsi="DejaVu Sans"/>
                <w:b/>
                <w:bCs/>
                <w:sz w:val="22"/>
                <w:szCs w:val="22"/>
              </w:rPr>
              <w:t xml:space="preserve">BS, </w:t>
            </w:r>
            <w:r>
              <w:rPr>
                <w:rFonts w:ascii="DejaVu Sans" w:hAnsi="DejaVu Sans"/>
                <w:b w:val="false"/>
                <w:bCs w:val="false"/>
                <w:sz w:val="22"/>
                <w:szCs w:val="22"/>
              </w:rPr>
              <w:t>Chemistry &amp;</w:t>
            </w:r>
            <w:r>
              <w:rPr>
                <w:rFonts w:ascii="DejaVu Sans" w:hAnsi="DejaVu San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DejaVu Sans" w:hAnsi="DejaVu Sans"/>
                <w:b w:val="false"/>
                <w:bCs w:val="false"/>
                <w:sz w:val="22"/>
                <w:szCs w:val="22"/>
              </w:rPr>
              <w:t>French</w:t>
            </w:r>
          </w:p>
        </w:tc>
        <w:tc>
          <w:tcPr>
            <w:tcW w:w="4320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Heading3"/>
              <w:rPr/>
            </w:pPr>
            <w:r>
              <w:rPr/>
              <w:t>University of Connecticut</w:t>
            </w:r>
          </w:p>
        </w:tc>
        <w:tc>
          <w:tcPr>
            <w:tcW w:w="3247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Heading3"/>
              <w:spacing w:before="0" w:after="0"/>
              <w:contextualSpacing/>
              <w:jc w:val="left"/>
              <w:rPr/>
            </w:pPr>
            <w:r>
              <w:rPr/>
              <w:t>2010</w:t>
            </w:r>
          </w:p>
        </w:tc>
      </w:tr>
    </w:tbl>
    <w:p>
      <w:pPr>
        <w:pStyle w:val="HorizontalLine"/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55" w:type="dxa"/>
          <w:left w:w="57" w:type="dxa"/>
          <w:bottom w:w="55" w:type="dxa"/>
          <w:right w:w="55" w:type="dxa"/>
        </w:tblCellMar>
      </w:tblPr>
      <w:tblGrid>
        <w:gridCol w:w="3233"/>
        <w:gridCol w:w="2"/>
        <w:gridCol w:w="4318"/>
        <w:gridCol w:w="3247"/>
      </w:tblGrid>
      <w:tr>
        <w:trPr/>
        <w:tc>
          <w:tcPr>
            <w:tcW w:w="10800" w:type="dxa"/>
            <w:gridSpan w:val="4"/>
            <w:tcBorders/>
            <w:shd w:fill="auto" w:val="clear"/>
          </w:tcPr>
          <w:p>
            <w:pPr>
              <w:pStyle w:val="Heading1"/>
              <w:rPr/>
            </w:pPr>
            <w:r>
              <w:rPr/>
              <w:t>Experience</w:t>
            </w:r>
          </w:p>
        </w:tc>
      </w:tr>
      <w:tr>
        <w:trPr/>
        <w:tc>
          <w:tcPr>
            <w:tcW w:w="3233" w:type="dxa"/>
            <w:tcBorders/>
            <w:shd w:fill="auto" w:val="clear"/>
          </w:tcPr>
          <w:p>
            <w:pPr>
              <w:pStyle w:val="Heading2"/>
              <w:rPr/>
            </w:pPr>
            <w:r>
              <w:rPr/>
              <w:t>Data Science Fellow</w:t>
            </w:r>
          </w:p>
        </w:tc>
        <w:tc>
          <w:tcPr>
            <w:tcW w:w="4320" w:type="dxa"/>
            <w:gridSpan w:val="2"/>
            <w:tcBorders>
              <w:left w:val="single" w:sz="2" w:space="0" w:color="000001"/>
            </w:tcBorders>
            <w:shd w:fill="auto" w:val="clear"/>
          </w:tcPr>
          <w:p>
            <w:pPr>
              <w:pStyle w:val="Heading3"/>
              <w:spacing w:before="0" w:after="29"/>
              <w:contextualSpacing/>
              <w:rPr/>
            </w:pPr>
            <w:r>
              <w:rPr/>
              <w:t>NYC Data Science Academy</w:t>
            </w:r>
          </w:p>
        </w:tc>
        <w:tc>
          <w:tcPr>
            <w:tcW w:w="3247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Heading3"/>
              <w:spacing w:before="0" w:after="0"/>
              <w:contextualSpacing/>
              <w:jc w:val="left"/>
              <w:rPr/>
            </w:pPr>
            <w:r>
              <w:rPr/>
              <w:t>2018</w:t>
            </w:r>
          </w:p>
        </w:tc>
      </w:tr>
      <w:tr>
        <w:trPr/>
        <w:tc>
          <w:tcPr>
            <w:tcW w:w="10800" w:type="dxa"/>
            <w:gridSpan w:val="4"/>
            <w:tcBorders/>
            <w:shd w:fill="auto" w:val="clear"/>
          </w:tcPr>
          <w:p>
            <w:pPr>
              <w:pStyle w:val="ListParagraph"/>
              <w:rPr/>
            </w:pPr>
            <w:r>
              <w:rPr/>
              <w:t>Immersive 12-week program covering topics in R, Python, SQL, Spark, and Hadoop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hyperlink r:id="rId2">
              <w:r>
                <w:rPr>
                  <w:rStyle w:val="InternetLink"/>
                  <w:b/>
                  <w:bCs/>
                  <w:sz w:val="22"/>
                  <w:szCs w:val="22"/>
                </w:rPr>
                <w:t>Data visualization</w:t>
              </w:r>
            </w:hyperlink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 w:val="false"/>
                <w:bCs w:val="false"/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esigned an interactive Shiny web app mapping air pollution in U.S. cities, annual and seasonal trends, hazard levels, and analysis of population metrics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hyperlink r:id="rId3">
              <w:r>
                <w:rPr>
                  <w:rStyle w:val="InternetLink"/>
                  <w:b/>
                  <w:bCs/>
                  <w:sz w:val="22"/>
                  <w:szCs w:val="22"/>
                </w:rPr>
                <w:t>Web scraping</w:t>
              </w:r>
            </w:hyperlink>
            <w:r>
              <w:rPr>
                <w:sz w:val="22"/>
                <w:szCs w:val="22"/>
              </w:rPr>
              <w:t>: Uncovered fundamental problems for the growth of a popular social network based on aggregated demographics and usage habits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hyperlink r:id="rId4">
              <w:r>
                <w:rPr>
                  <w:rStyle w:val="InternetLink"/>
                  <w:b/>
                  <w:bCs/>
                  <w:sz w:val="22"/>
                  <w:szCs w:val="22"/>
                </w:rPr>
                <w:t>Machine learning</w:t>
              </w:r>
            </w:hyperlink>
            <w:r>
              <w:rPr>
                <w:sz w:val="22"/>
                <w:szCs w:val="22"/>
              </w:rPr>
              <w:t>: Predicted housing prices using thorough feature engineering and application of multiple linear regression and gradient descent boosting. Created insights into potential advantages for both buyers and sellers</w:t>
            </w:r>
          </w:p>
        </w:tc>
      </w:tr>
      <w:tr>
        <w:trPr/>
        <w:tc>
          <w:tcPr>
            <w:tcW w:w="3233" w:type="dxa"/>
            <w:tcBorders/>
            <w:shd w:fill="auto" w:val="clear"/>
          </w:tcPr>
          <w:p>
            <w:pPr>
              <w:pStyle w:val="Heading2"/>
              <w:rPr/>
            </w:pPr>
            <w:commentRangeStart w:id="0"/>
            <w:r>
              <w:rPr/>
              <w:t>Postdoctoral Fellow</w:t>
            </w:r>
            <w:commentRangeEnd w:id="0"/>
            <w:r>
              <w:commentReference w:id="0"/>
            </w:r>
            <w:r>
              <w:rPr/>
            </w:r>
          </w:p>
        </w:tc>
        <w:tc>
          <w:tcPr>
            <w:tcW w:w="4320" w:type="dxa"/>
            <w:gridSpan w:val="2"/>
            <w:tcBorders>
              <w:left w:val="single" w:sz="2" w:space="0" w:color="000001"/>
            </w:tcBorders>
            <w:shd w:fill="auto" w:val="clear"/>
          </w:tcPr>
          <w:p>
            <w:pPr>
              <w:pStyle w:val="Heading3"/>
              <w:rPr/>
            </w:pPr>
            <w:r>
              <w:rPr/>
              <w:t>EPFL Lausanne &amp; PSI, Switzerland</w:t>
            </w:r>
          </w:p>
        </w:tc>
        <w:tc>
          <w:tcPr>
            <w:tcW w:w="3247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Heading3"/>
              <w:spacing w:before="0" w:after="0"/>
              <w:contextualSpacing/>
              <w:jc w:val="left"/>
              <w:rPr/>
            </w:pPr>
            <w:r>
              <w:rPr/>
              <w:t>2016 - 2018</w:t>
            </w:r>
          </w:p>
        </w:tc>
      </w:tr>
      <w:tr>
        <w:trPr/>
        <w:tc>
          <w:tcPr>
            <w:tcW w:w="10800" w:type="dxa"/>
            <w:gridSpan w:val="4"/>
            <w:tcBorders/>
            <w:shd w:fill="auto" w:val="clear"/>
          </w:tcPr>
          <w:p>
            <w:pPr>
              <w:pStyle w:val="ListParagraph"/>
              <w:rPr/>
            </w:pPr>
            <w:r>
              <w:rPr/>
              <w:t>Led international teams of between 4 and 12 doctoral students and postdocs in over a dozen collaborations in Switzerland, Italy, Germany, and the United States.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 xml:space="preserve">Wrote data acquisition </w:t>
            </w:r>
            <w:commentRangeStart w:id="1"/>
            <w:r>
              <w:rPr/>
              <w:t>pipeline</w:t>
            </w:r>
            <w:r>
              <w:rPr/>
            </w:r>
            <w:commentRangeEnd w:id="1"/>
            <w:r>
              <w:commentReference w:id="1"/>
            </w:r>
            <w:r>
              <w:rPr/>
              <w:t xml:space="preserve"> to process raw instrumental data to suitable data for modeling, leading to 6 papers currently in preparation by graduate students 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Saved hundreds of thousands of dollars in lab access by automating hardware control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Communicated results in seminars and international conferences</w:t>
            </w:r>
          </w:p>
        </w:tc>
      </w:tr>
      <w:tr>
        <w:trPr/>
        <w:tc>
          <w:tcPr>
            <w:tcW w:w="3235" w:type="dxa"/>
            <w:gridSpan w:val="2"/>
            <w:tcBorders/>
            <w:shd w:fill="auto" w:val="clear"/>
          </w:tcPr>
          <w:p>
            <w:pPr>
              <w:pStyle w:val="Heading2"/>
              <w:rPr/>
            </w:pPr>
            <w:r>
              <w:rPr/>
              <w:t>Research Assistant</w:t>
            </w:r>
          </w:p>
          <w:p>
            <w:pPr>
              <w:pStyle w:val="Heading2"/>
              <w:rPr/>
            </w:pPr>
            <w:r>
              <w:rPr/>
              <w:t>Teaching Assistant</w:t>
            </w:r>
          </w:p>
        </w:tc>
        <w:tc>
          <w:tcPr>
            <w:tcW w:w="4318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Heading3"/>
              <w:spacing w:lineRule="auto" w:line="240"/>
              <w:rPr/>
            </w:pPr>
            <w:r>
              <w:rPr/>
              <w:t>Brown University &amp;</w:t>
            </w:r>
          </w:p>
          <w:p>
            <w:pPr>
              <w:pStyle w:val="Heading3"/>
              <w:numPr>
                <w:ilvl w:val="0"/>
                <w:numId w:val="0"/>
              </w:numPr>
              <w:spacing w:lineRule="auto" w:line="240" w:before="0" w:after="29"/>
              <w:contextualSpacing/>
              <w:jc w:val="left"/>
              <w:outlineLvl w:val="2"/>
              <w:rPr/>
            </w:pPr>
            <w:r>
              <w:rPr/>
              <w:t>Stanford Linear Accelerator Center</w:t>
            </w:r>
          </w:p>
        </w:tc>
        <w:tc>
          <w:tcPr>
            <w:tcW w:w="3247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Heading3"/>
              <w:spacing w:before="0" w:after="0"/>
              <w:contextualSpacing/>
              <w:jc w:val="left"/>
              <w:rPr/>
            </w:pPr>
            <w:r>
              <w:rPr/>
              <w:t>2010 - 2016</w:t>
            </w:r>
          </w:p>
        </w:tc>
      </w:tr>
      <w:tr>
        <w:trPr/>
        <w:tc>
          <w:tcPr>
            <w:tcW w:w="10800" w:type="dxa"/>
            <w:gridSpan w:val="4"/>
            <w:tcBorders/>
            <w:shd w:fill="auto" w:val="clear"/>
          </w:tcPr>
          <w:p>
            <w:pPr>
              <w:pStyle w:val="ListParagraph"/>
              <w:rPr/>
            </w:pPr>
            <w:r>
              <w:rPr/>
              <w:t xml:space="preserve">Produced the world’s first </w:t>
            </w:r>
            <w:hyperlink r:id="rId5">
              <w:r>
                <w:rPr>
                  <w:rStyle w:val="InternetLink"/>
                </w:rPr>
                <w:t>Molecular Movie</w:t>
              </w:r>
            </w:hyperlink>
            <w:r>
              <w:rPr/>
              <w:t xml:space="preserve"> from 100TB of molecular images (Press coverage</w:t>
            </w:r>
            <w:r>
              <w:rPr>
                <w:sz w:val="22"/>
                <w:szCs w:val="22"/>
              </w:rPr>
              <w:t xml:space="preserve"> in </w:t>
            </w:r>
            <w:hyperlink r:id="rId6">
              <w:r>
                <w:rPr>
                  <w:rStyle w:val="InternetLink"/>
                  <w:sz w:val="22"/>
                  <w:szCs w:val="22"/>
                </w:rPr>
                <w:t>Engadget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7">
              <w:r>
                <w:rPr>
                  <w:rStyle w:val="InternetLink"/>
                  <w:sz w:val="22"/>
                  <w:szCs w:val="22"/>
                </w:rPr>
                <w:t>Nature</w:t>
              </w:r>
            </w:hyperlink>
            <w:r>
              <w:rPr>
                <w:sz w:val="22"/>
                <w:szCs w:val="22"/>
              </w:rPr>
              <w:t xml:space="preserve">, and </w:t>
            </w:r>
            <w:hyperlink r:id="rId8">
              <w:r>
                <w:rPr>
                  <w:rStyle w:val="InternetLink"/>
                  <w:sz w:val="22"/>
                  <w:szCs w:val="22"/>
                </w:rPr>
                <w:t>Physics</w:t>
              </w:r>
            </w:hyperlink>
            <w:r>
              <w:rPr>
                <w:sz w:val="22"/>
                <w:szCs w:val="22"/>
              </w:rPr>
              <w:t>)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Developed protocol for data cleaning to remove artifacts (dark levels, background levels, nonlinear response, and electronic cross-talk) from an experimental pixel array detector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Developed pipeline for filtering and sorting desirable images based on metadata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Wrote generalized additive model to fit physical phenomena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 xml:space="preserve">Designed, constructed, and fully implemented a novel scientific instrument 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>
                <w:sz w:val="22"/>
                <w:szCs w:val="22"/>
              </w:rPr>
              <w:t xml:space="preserve">Published cover article of top physics journal </w:t>
            </w:r>
            <w:hyperlink r:id="rId9">
              <w:r>
                <w:rPr>
                  <w:rStyle w:val="InternetLink"/>
                  <w:i/>
                  <w:sz w:val="22"/>
                  <w:szCs w:val="22"/>
                </w:rPr>
                <w:t>Physical Review Letters</w:t>
              </w:r>
            </w:hyperlink>
            <w:r>
              <w:rPr>
                <w:sz w:val="22"/>
                <w:szCs w:val="22"/>
              </w:rPr>
              <w:t xml:space="preserve"> describing the experiment and results and a methodological paper detailing the data-processing routines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  <w:t>Presented findings and methods in international seminars and conference talks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10"/>
      <w:headerReference w:type="first" r:id="rId11"/>
      <w:type w:val="nextPage"/>
      <w:pgSz w:w="12240" w:h="15840"/>
      <w:pgMar w:left="720" w:right="720" w:header="708" w:top="765" w:footer="0" w:bottom="72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Unknown Author" w:date="2018-08-28T14:57:38Z" w:initials="">
    <w:p>
      <w:r>
        <w:rPr>
          <w:rFonts w:cs="" w:ascii="Calibri" w:hAnsi="Calibri" w:eastAsia="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en-US" w:bidi="ar-SA" w:eastAsia="en-US"/>
        </w:rPr>
        <w:t>Make it more tech-savvy and reduce to 3 lines</w:t>
      </w:r>
    </w:p>
  </w:comment>
  <w:comment w:id="1" w:author="Unknown Author" w:date="2018-08-28T14:48:38Z" w:initials="">
    <w:p>
      <w:r>
        <w:rPr>
          <w:rFonts w:cs="" w:ascii="Calibri" w:hAnsi="Calibri" w:eastAsia="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kern w:val="0"/>
          <w:position w:val="0"/>
          <w:sz w:val="20"/>
          <w:sz w:val="20"/>
          <w:szCs w:val="20"/>
          <w:u w:val="none"/>
          <w:vertAlign w:val="baseline"/>
          <w:em w:val="none"/>
          <w:lang w:val="en-US" w:bidi="ar-SA" w:eastAsia="en-US"/>
        </w:rPr>
        <w:t>Expand this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"/>
      <w:spacing w:before="0" w:after="60"/>
      <w:jc w:val="left"/>
      <w:rPr/>
    </w:pPr>
    <w:r>
      <w:rPr>
        <w:rFonts w:cs="Helvetica World" w:ascii="Helvetica" w:hAnsi="Helvetica"/>
        <w:b/>
        <w:bCs/>
        <w:sz w:val="40"/>
        <w:szCs w:val="40"/>
      </w:rPr>
      <w:t>James M. Budarz, PhD</w:t>
    </w:r>
  </w:p>
  <w:p>
    <w:pPr>
      <w:pStyle w:val="NoSpacing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"/>
      <w:spacing w:before="0" w:after="60"/>
      <w:jc w:val="left"/>
      <w:rPr>
        <w:rFonts w:ascii="DejaVu Sans" w:hAnsi="DejaVu Sans"/>
      </w:rPr>
    </w:pPr>
    <w:r>
      <w:rPr>
        <w:rFonts w:cs="Helvetica World" w:ascii="DejaVu Sans" w:hAnsi="DejaVu Sans"/>
        <w:b/>
        <w:bCs/>
        <w:sz w:val="40"/>
        <w:szCs w:val="40"/>
      </w:rPr>
      <w:t>James M. Budarz, PhD</w:t>
    </w:r>
  </w:p>
  <w:tbl>
    <w:tblPr>
      <w:tblW w:w="5000" w:type="pct"/>
      <w:jc w:val="left"/>
      <w:tblInd w:w="0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3233"/>
      <w:gridCol w:w="4320"/>
      <w:gridCol w:w="3247"/>
    </w:tblGrid>
    <w:tr>
      <w:trPr/>
      <w:tc>
        <w:tcPr>
          <w:tcW w:w="3233" w:type="dxa"/>
          <w:tcBorders/>
          <w:shd w:fill="auto" w:val="clear"/>
        </w:tcPr>
        <w:p>
          <w:pPr>
            <w:pStyle w:val="NoSpacing"/>
            <w:spacing w:lineRule="auto" w:line="240"/>
            <w:rPr/>
          </w:pPr>
          <w:r>
            <w:rPr>
              <w:rFonts w:ascii="DejaVu Sans" w:hAnsi="DejaVu Sans"/>
              <w:sz w:val="22"/>
              <w:szCs w:val="22"/>
            </w:rPr>
            <w:t>860-944-4842</w:t>
          </w:r>
        </w:p>
      </w:tc>
      <w:tc>
        <w:tcPr>
          <w:tcW w:w="4320" w:type="dxa"/>
          <w:tcBorders>
            <w:left w:val="single" w:sz="2" w:space="0" w:color="000001"/>
          </w:tcBorders>
          <w:shd w:fill="auto" w:val="clear"/>
        </w:tcPr>
        <w:p>
          <w:pPr>
            <w:pStyle w:val="NoSpacing"/>
            <w:spacing w:lineRule="auto" w:line="240"/>
            <w:rPr/>
          </w:pPr>
          <w:hyperlink r:id="rId1">
            <w:r>
              <w:rPr>
                <w:rStyle w:val="InternetLink"/>
                <w:rFonts w:ascii="DejaVu Sans" w:hAnsi="DejaVu Sans"/>
                <w:sz w:val="22"/>
                <w:szCs w:val="22"/>
              </w:rPr>
              <w:t>linkedin.com/in/james-budarz</w:t>
            </w:r>
          </w:hyperlink>
        </w:p>
      </w:tc>
      <w:tc>
        <w:tcPr>
          <w:tcW w:w="3247" w:type="dxa"/>
          <w:tcBorders>
            <w:left w:val="single" w:sz="2" w:space="0" w:color="000001"/>
          </w:tcBorders>
          <w:shd w:fill="auto" w:val="clear"/>
        </w:tcPr>
        <w:p>
          <w:pPr>
            <w:pStyle w:val="NoSpacing"/>
            <w:spacing w:lineRule="auto" w:line="240"/>
            <w:rPr/>
          </w:pPr>
          <w:hyperlink r:id="rId2">
            <w:r>
              <w:rPr>
                <w:rStyle w:val="InternetLink"/>
                <w:rFonts w:ascii="DejaVu Sans" w:hAnsi="DejaVu Sans"/>
                <w:sz w:val="22"/>
                <w:szCs w:val="22"/>
              </w:rPr>
              <w:t>github.com/jimbudarz</w:t>
            </w:r>
          </w:hyperlink>
        </w:p>
      </w:tc>
    </w:tr>
    <w:tr>
      <w:trPr/>
      <w:tc>
        <w:tcPr>
          <w:tcW w:w="3233" w:type="dxa"/>
          <w:tcBorders/>
          <w:shd w:fill="auto" w:val="clear"/>
        </w:tcPr>
        <w:p>
          <w:pPr>
            <w:pStyle w:val="NoSpacing"/>
            <w:spacing w:lineRule="auto" w:line="240"/>
            <w:rPr/>
          </w:pPr>
          <w:r>
            <w:rPr>
              <w:rFonts w:ascii="DejaVu Sans" w:hAnsi="DejaVu Sans"/>
              <w:sz w:val="22"/>
              <w:szCs w:val="22"/>
            </w:rPr>
            <w:t>New York, NY 10454</w:t>
          </w:r>
        </w:p>
      </w:tc>
      <w:tc>
        <w:tcPr>
          <w:tcW w:w="4320" w:type="dxa"/>
          <w:tcBorders>
            <w:left w:val="single" w:sz="2" w:space="0" w:color="000001"/>
          </w:tcBorders>
          <w:shd w:fill="auto" w:val="clear"/>
        </w:tcPr>
        <w:p>
          <w:pPr>
            <w:pStyle w:val="NoSpacing"/>
            <w:spacing w:lineRule="auto" w:line="240"/>
            <w:rPr/>
          </w:pPr>
          <w:hyperlink r:id="rId3">
            <w:r>
              <w:rPr>
                <w:rStyle w:val="InternetLink"/>
                <w:rFonts w:ascii="DejaVu Sans" w:hAnsi="DejaVu Sans"/>
                <w:sz w:val="22"/>
                <w:szCs w:val="22"/>
              </w:rPr>
              <w:t>jamesbudarz@protonmail.com</w:t>
            </w:r>
          </w:hyperlink>
        </w:p>
      </w:tc>
      <w:tc>
        <w:tcPr>
          <w:tcW w:w="3247" w:type="dxa"/>
          <w:tcBorders>
            <w:left w:val="single" w:sz="2" w:space="0" w:color="000001"/>
          </w:tcBorders>
          <w:shd w:fill="auto" w:val="clear"/>
        </w:tcPr>
        <w:p>
          <w:pPr>
            <w:pStyle w:val="NoSpacing"/>
            <w:spacing w:lineRule="auto" w:line="240"/>
            <w:rPr/>
          </w:pPr>
          <w:r>
            <w:rPr>
              <w:rStyle w:val="InternetLink"/>
              <w:rFonts w:ascii="DejaVu Sans" w:hAnsi="DejaVu Sans"/>
              <w:color w:val="00000A"/>
              <w:sz w:val="22"/>
              <w:szCs w:val="22"/>
              <w:u w:val="none"/>
            </w:rPr>
            <w:t xml:space="preserve">Portfolio: </w:t>
          </w:r>
          <w:hyperlink r:id="rId4">
            <w:r>
              <w:rPr>
                <w:rStyle w:val="InternetLink"/>
                <w:rFonts w:ascii="DejaVu Sans" w:hAnsi="DejaVu Sans"/>
                <w:sz w:val="22"/>
                <w:szCs w:val="22"/>
              </w:rPr>
              <w:t>jamesbudarz.com</w:t>
            </w:r>
          </w:hyperlink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864"/>
        </w:tabs>
        <w:ind w:left="86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224"/>
        </w:tabs>
        <w:ind w:left="122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944"/>
        </w:tabs>
        <w:ind w:left="194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304"/>
        </w:tabs>
        <w:ind w:left="230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024"/>
        </w:tabs>
        <w:ind w:left="302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384"/>
        </w:tabs>
        <w:ind w:left="3384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538"/>
        </w:tabs>
        <w:ind w:left="538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898"/>
        </w:tabs>
        <w:ind w:left="89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258"/>
        </w:tabs>
        <w:ind w:left="125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978"/>
        </w:tabs>
        <w:ind w:left="197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338"/>
        </w:tabs>
        <w:ind w:left="233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698"/>
        </w:tabs>
        <w:ind w:left="269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058"/>
        </w:tabs>
        <w:ind w:left="305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418"/>
        </w:tabs>
        <w:ind w:left="3418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92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0445"/>
    <w:pPr>
      <w:widowControl/>
      <w:bidi w:val="0"/>
      <w:spacing w:lineRule="auto" w:line="276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2105"/>
    <w:pPr>
      <w:spacing w:before="0" w:after="0"/>
      <w:jc w:val="left"/>
      <w:outlineLvl w:val="0"/>
    </w:pPr>
    <w:rPr>
      <w:b w:val="false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473"/>
    <w:pPr>
      <w:spacing w:lineRule="auto" w:line="240" w:before="0" w:after="0"/>
      <w:contextualSpacing/>
      <w:jc w:val="left"/>
      <w:outlineLvl w:val="1"/>
    </w:pPr>
    <w:rPr>
      <w:b/>
      <w:caps w:val="false"/>
      <w:smallCaps w:val="false"/>
      <w:color w:val="000000"/>
      <w:spacing w:val="5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473"/>
    <w:pPr>
      <w:spacing w:lineRule="auto" w:line="240" w:before="0" w:after="0"/>
      <w:contextualSpacing/>
      <w:jc w:val="left"/>
      <w:outlineLvl w:val="2"/>
    </w:pPr>
    <w:rPr>
      <w:rFonts w:ascii="DejaVu Sans" w:hAnsi="DejaVu Sans"/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47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47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473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473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473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473"/>
    <w:pPr>
      <w:jc w:val="left"/>
      <w:outlineLvl w:val="8"/>
    </w:pPr>
    <w:rPr>
      <w:b/>
      <w:i/>
      <w:smallCaps/>
      <w:color w:val="622423" w:themeColor="accent2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8447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84473"/>
    <w:rPr/>
  </w:style>
  <w:style w:type="character" w:styleId="TitleChar" w:customStyle="1">
    <w:name w:val="Title Char"/>
    <w:basedOn w:val="DefaultParagraphFont"/>
    <w:link w:val="Title"/>
    <w:uiPriority w:val="10"/>
    <w:qFormat/>
    <w:rsid w:val="00884473"/>
    <w:rPr>
      <w:smallCaps/>
      <w:sz w:val="48"/>
      <w:szCs w:val="48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b92105"/>
    <w:rPr>
      <w:smallCaps/>
      <w:spacing w:val="5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84473"/>
    <w:rPr>
      <w:smallCaps/>
      <w:spacing w:val="5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884473"/>
    <w:rPr>
      <w:smallCaps/>
      <w:spacing w:val="5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884473"/>
    <w:rPr>
      <w:smallCaps/>
      <w:spacing w:val="10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884473"/>
    <w:rPr>
      <w:smallCaps/>
      <w:color w:val="943634" w:themeColor="accent2" w:themeShade="bf"/>
      <w:spacing w:val="10"/>
      <w:sz w:val="22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884473"/>
    <w:rPr>
      <w:smallCaps/>
      <w:color w:val="C0504D" w:themeColor="accent2"/>
      <w:spacing w:val="5"/>
      <w:sz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884473"/>
    <w:rPr>
      <w:b/>
      <w:smallCaps/>
      <w:color w:val="C0504D" w:themeColor="accent2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884473"/>
    <w:rPr>
      <w:b/>
      <w:i/>
      <w:smallCaps/>
      <w:color w:val="943634" w:themeColor="accent2" w:themeShade="bf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884473"/>
    <w:rPr>
      <w:b/>
      <w:i/>
      <w:smallCaps/>
      <w:color w:val="622423" w:themeColor="accent2" w:themeShade="7f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84473"/>
    <w:rPr>
      <w:rFonts w:ascii="Cambria" w:hAnsi="Cambria" w:eastAsia="" w:cs="" w:asciiTheme="majorHAnsi" w:cstheme="majorBidi" w:eastAsiaTheme="majorEastAsia" w:hAnsiTheme="majorHAnsi"/>
      <w:szCs w:val="22"/>
    </w:rPr>
  </w:style>
  <w:style w:type="character" w:styleId="Strong">
    <w:name w:val="Strong"/>
    <w:uiPriority w:val="22"/>
    <w:qFormat/>
    <w:rsid w:val="00884473"/>
    <w:rPr>
      <w:b/>
      <w:color w:val="C0504D" w:themeColor="accent2"/>
    </w:rPr>
  </w:style>
  <w:style w:type="character" w:styleId="Emphasis">
    <w:name w:val="Emphasis"/>
    <w:uiPriority w:val="20"/>
    <w:qFormat/>
    <w:rsid w:val="00884473"/>
    <w:rPr>
      <w:b/>
      <w:i/>
      <w:spacing w:val="10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884473"/>
    <w:rPr/>
  </w:style>
  <w:style w:type="character" w:styleId="QuoteChar" w:customStyle="1">
    <w:name w:val="Quote Char"/>
    <w:basedOn w:val="DefaultParagraphFont"/>
    <w:link w:val="Quote"/>
    <w:uiPriority w:val="29"/>
    <w:qFormat/>
    <w:rsid w:val="00884473"/>
    <w:rPr>
      <w:i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884473"/>
    <w:rPr>
      <w:i/>
      <w:color w:val="FFFFFF" w:themeColor="background1"/>
      <w:shd w:fill="C0504D" w:val="clear"/>
    </w:rPr>
  </w:style>
  <w:style w:type="character" w:styleId="SubtleEmphasis">
    <w:name w:val="Subtle Emphasis"/>
    <w:uiPriority w:val="19"/>
    <w:qFormat/>
    <w:rsid w:val="00884473"/>
    <w:rPr>
      <w:i/>
    </w:rPr>
  </w:style>
  <w:style w:type="character" w:styleId="IntenseEmphasis">
    <w:name w:val="Intense Emphasis"/>
    <w:uiPriority w:val="21"/>
    <w:qFormat/>
    <w:rsid w:val="0088447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84473"/>
    <w:rPr>
      <w:b/>
    </w:rPr>
  </w:style>
  <w:style w:type="character" w:styleId="IntenseReference">
    <w:name w:val="Intense Reference"/>
    <w:uiPriority w:val="32"/>
    <w:qFormat/>
    <w:rsid w:val="0088447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84473"/>
    <w:rPr>
      <w:rFonts w:ascii="Cambria" w:hAnsi="Cambria" w:eastAsia="" w:cs="" w:asciiTheme="majorHAnsi" w:cstheme="majorBidi" w:eastAsiaTheme="majorEastAsia" w:hAnsiTheme="majorHAnsi"/>
      <w:i/>
      <w:iCs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c01799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16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sz w:val="16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  <w:sz w:val="16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  <w:sz w:val="16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Wingdings"/>
      <w:sz w:val="16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  <w:sz w:val="16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Wingdings"/>
      <w:sz w:val="16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Wingdings"/>
      <w:sz w:val="16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Wingdings"/>
      <w:sz w:val="16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Wingdings"/>
      <w:sz w:val="16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Wingdings"/>
      <w:sz w:val="16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Wingdings"/>
      <w:sz w:val="22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ascii="DejaVu Sans" w:hAnsi="DejaVu Sans" w:cs="Wingdings"/>
      <w:sz w:val="22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Wingdings"/>
      <w:sz w:val="22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ascii="DejaVu Sans" w:hAnsi="DejaVu Sans"/>
      <w:sz w:val="22"/>
      <w:szCs w:val="22"/>
    </w:rPr>
  </w:style>
  <w:style w:type="character" w:styleId="ListLabel124">
    <w:name w:val="ListLabel 124"/>
    <w:qFormat/>
    <w:rPr>
      <w:rFonts w:ascii="DejaVu Sans" w:hAnsi="DejaVu Sans"/>
      <w:sz w:val="22"/>
      <w:szCs w:val="22"/>
    </w:rPr>
  </w:style>
  <w:style w:type="character" w:styleId="ListLabel125">
    <w:name w:val="ListLabel 125"/>
    <w:qFormat/>
    <w:rPr>
      <w:rFonts w:ascii="DejaVu Sans" w:hAnsi="DejaVu Sans"/>
      <w:b/>
      <w:bCs/>
      <w:sz w:val="22"/>
      <w:szCs w:val="22"/>
    </w:rPr>
  </w:style>
  <w:style w:type="character" w:styleId="ListLabel126">
    <w:name w:val="ListLabel 126"/>
    <w:qFormat/>
    <w:rPr>
      <w:rFonts w:ascii="DejaVu Sans" w:hAnsi="DejaVu Sans"/>
      <w:sz w:val="22"/>
      <w:szCs w:val="22"/>
    </w:rPr>
  </w:style>
  <w:style w:type="character" w:styleId="ListLabel127">
    <w:name w:val="ListLabel 127"/>
    <w:qFormat/>
    <w:rPr>
      <w:rFonts w:ascii="DejaVu Sans" w:hAnsi="DejaVu Sans"/>
      <w:b/>
      <w:bCs/>
      <w:sz w:val="22"/>
      <w:szCs w:val="22"/>
    </w:rPr>
  </w:style>
  <w:style w:type="character" w:styleId="ListLabel128">
    <w:name w:val="ListLabel 128"/>
    <w:qFormat/>
    <w:rPr>
      <w:rFonts w:ascii="DejaVu Sans" w:hAnsi="DejaVu Sans"/>
      <w:sz w:val="22"/>
      <w:szCs w:val="22"/>
    </w:rPr>
  </w:style>
  <w:style w:type="character" w:styleId="ListLabel129">
    <w:name w:val="ListLabel 129"/>
    <w:qFormat/>
    <w:rPr>
      <w:rFonts w:ascii="DejaVu Sans" w:hAnsi="DejaVu Sans"/>
      <w:b/>
      <w:bCs/>
      <w:sz w:val="22"/>
      <w:szCs w:val="22"/>
    </w:rPr>
  </w:style>
  <w:style w:type="character" w:styleId="ListLabel130">
    <w:name w:val="ListLabel 130"/>
    <w:qFormat/>
    <w:rPr>
      <w:rFonts w:ascii="DejaVu Sans" w:hAnsi="DejaVu Sans"/>
      <w:sz w:val="22"/>
      <w:szCs w:val="22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31">
    <w:name w:val="ListLabel 131"/>
    <w:qFormat/>
    <w:rPr>
      <w:rFonts w:ascii="DejaVu Sans" w:hAnsi="DejaVu Sans" w:cs="OpenSymbol"/>
    </w:rPr>
  </w:style>
  <w:style w:type="character" w:styleId="ListLabel132">
    <w:name w:val="ListLabel 132"/>
    <w:qFormat/>
    <w:rPr>
      <w:rFonts w:ascii="DejaVu Sans" w:hAnsi="DejaVu Sans"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ascii="DejaVu Sans" w:hAnsi="DejaVu Sans"/>
      <w:b/>
      <w:bCs/>
      <w:sz w:val="22"/>
      <w:szCs w:val="22"/>
    </w:rPr>
  </w:style>
  <w:style w:type="character" w:styleId="ListLabel150">
    <w:name w:val="ListLabel 150"/>
    <w:qFormat/>
    <w:rPr>
      <w:rFonts w:ascii="DejaVu Sans" w:hAnsi="DejaVu Sans"/>
      <w:i/>
      <w:sz w:val="22"/>
      <w:szCs w:val="22"/>
    </w:rPr>
  </w:style>
  <w:style w:type="character" w:styleId="ListLabel151">
    <w:name w:val="ListLabel 151"/>
    <w:qFormat/>
    <w:rPr>
      <w:rFonts w:ascii="DejaVu Sans" w:hAnsi="DejaVu Sans"/>
      <w:sz w:val="22"/>
      <w:szCs w:val="22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ascii="DejaVu Sans" w:hAnsi="DejaVu Sans"/>
      <w:b/>
      <w:bCs/>
      <w:sz w:val="22"/>
      <w:szCs w:val="22"/>
    </w:rPr>
  </w:style>
  <w:style w:type="character" w:styleId="ListLabel180">
    <w:name w:val="ListLabel 180"/>
    <w:qFormat/>
    <w:rPr>
      <w:rFonts w:ascii="DejaVu Sans" w:hAnsi="DejaVu Sans"/>
      <w:i/>
      <w:sz w:val="22"/>
      <w:szCs w:val="22"/>
    </w:rPr>
  </w:style>
  <w:style w:type="character" w:styleId="ListLabel181">
    <w:name w:val="ListLabel 181"/>
    <w:qFormat/>
    <w:rPr>
      <w:rFonts w:ascii="DejaVu Sans" w:hAnsi="DejaVu Sans"/>
      <w:sz w:val="22"/>
      <w:szCs w:val="22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ascii="DejaVu Sans" w:hAnsi="DejaVu Sans"/>
      <w:b/>
      <w:bCs/>
      <w:sz w:val="22"/>
      <w:szCs w:val="22"/>
    </w:rPr>
  </w:style>
  <w:style w:type="character" w:styleId="ListLabel192">
    <w:name w:val="ListLabel 192"/>
    <w:qFormat/>
    <w:rPr>
      <w:rFonts w:ascii="DejaVu Sans" w:hAnsi="DejaVu Sans"/>
      <w:i/>
      <w:sz w:val="22"/>
      <w:szCs w:val="22"/>
    </w:rPr>
  </w:style>
  <w:style w:type="character" w:styleId="ListLabel193">
    <w:name w:val="ListLabel 193"/>
    <w:qFormat/>
    <w:rPr>
      <w:rFonts w:ascii="DejaVu Sans" w:hAnsi="DejaVu Sans"/>
      <w:sz w:val="22"/>
      <w:szCs w:val="22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ascii="DejaVu Sans" w:hAnsi="DejaVu Sans"/>
      <w:b/>
      <w:bCs/>
      <w:sz w:val="22"/>
      <w:szCs w:val="22"/>
    </w:rPr>
  </w:style>
  <w:style w:type="character" w:styleId="ListLabel204">
    <w:name w:val="ListLabel 204"/>
    <w:qFormat/>
    <w:rPr>
      <w:rFonts w:ascii="DejaVu Sans" w:hAnsi="DejaVu Sans"/>
      <w:i/>
      <w:sz w:val="22"/>
      <w:szCs w:val="22"/>
    </w:rPr>
  </w:style>
  <w:style w:type="character" w:styleId="ListLabel205">
    <w:name w:val="ListLabel 205"/>
    <w:qFormat/>
    <w:rPr>
      <w:rFonts w:ascii="DejaVu Sans" w:hAnsi="DejaVu Sans"/>
      <w:sz w:val="22"/>
      <w:szCs w:val="22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ascii="DejaVu Sans" w:hAnsi="DejaVu Sans"/>
      <w:b/>
      <w:bCs/>
      <w:sz w:val="22"/>
      <w:szCs w:val="22"/>
    </w:rPr>
  </w:style>
  <w:style w:type="character" w:styleId="ListLabel216">
    <w:name w:val="ListLabel 216"/>
    <w:qFormat/>
    <w:rPr>
      <w:rFonts w:ascii="DejaVu Sans" w:hAnsi="DejaVu Sans"/>
      <w:i/>
      <w:sz w:val="22"/>
      <w:szCs w:val="22"/>
    </w:rPr>
  </w:style>
  <w:style w:type="character" w:styleId="ListLabel217">
    <w:name w:val="ListLabel 217"/>
    <w:qFormat/>
    <w:rPr>
      <w:rFonts w:ascii="DejaVu Sans" w:hAnsi="DejaVu Sans"/>
      <w:sz w:val="22"/>
      <w:szCs w:val="22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ascii="DejaVu Sans" w:hAnsi="DejaVu Sans"/>
      <w:b/>
      <w:bCs/>
      <w:sz w:val="22"/>
      <w:szCs w:val="22"/>
    </w:rPr>
  </w:style>
  <w:style w:type="character" w:styleId="ListLabel228">
    <w:name w:val="ListLabel 228"/>
    <w:qFormat/>
    <w:rPr>
      <w:rFonts w:ascii="DejaVu Sans" w:hAnsi="DejaVu Sans"/>
      <w:i/>
      <w:sz w:val="22"/>
      <w:szCs w:val="22"/>
    </w:rPr>
  </w:style>
  <w:style w:type="character" w:styleId="ListLabel229">
    <w:name w:val="ListLabel 229"/>
    <w:qFormat/>
    <w:rPr>
      <w:rFonts w:ascii="DejaVu Sans" w:hAnsi="DejaVu Sans"/>
      <w:sz w:val="22"/>
      <w:szCs w:val="22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ascii="DejaVu Sans" w:hAnsi="DejaVu Sans"/>
      <w:b/>
      <w:bCs/>
      <w:sz w:val="22"/>
      <w:szCs w:val="22"/>
    </w:rPr>
  </w:style>
  <w:style w:type="character" w:styleId="ListLabel240">
    <w:name w:val="ListLabel 240"/>
    <w:qFormat/>
    <w:rPr>
      <w:rFonts w:ascii="DejaVu Sans" w:hAnsi="DejaVu Sans"/>
      <w:i/>
      <w:sz w:val="22"/>
      <w:szCs w:val="22"/>
    </w:rPr>
  </w:style>
  <w:style w:type="character" w:styleId="ListLabel241">
    <w:name w:val="ListLabel 241"/>
    <w:qFormat/>
    <w:rPr>
      <w:rFonts w:ascii="DejaVu Sans" w:hAnsi="DejaVu Sans"/>
      <w:sz w:val="22"/>
      <w:szCs w:val="22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ascii="DejaVu Sans" w:hAnsi="DejaVu Sans"/>
      <w:b/>
      <w:bCs/>
      <w:sz w:val="22"/>
      <w:szCs w:val="22"/>
    </w:rPr>
  </w:style>
  <w:style w:type="character" w:styleId="ListLabel252">
    <w:name w:val="ListLabel 252"/>
    <w:qFormat/>
    <w:rPr>
      <w:rFonts w:ascii="DejaVu Sans" w:hAnsi="DejaVu Sans"/>
      <w:i/>
      <w:sz w:val="22"/>
      <w:szCs w:val="22"/>
    </w:rPr>
  </w:style>
  <w:style w:type="character" w:styleId="ListLabel253">
    <w:name w:val="ListLabel 253"/>
    <w:qFormat/>
    <w:rPr>
      <w:rFonts w:ascii="DejaVu Sans" w:hAnsi="DejaVu Sans"/>
      <w:sz w:val="22"/>
      <w:szCs w:val="22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ascii="DejaVu Sans" w:hAnsi="DejaVu Sans"/>
      <w:b/>
      <w:bCs/>
      <w:sz w:val="22"/>
      <w:szCs w:val="22"/>
    </w:rPr>
  </w:style>
  <w:style w:type="character" w:styleId="ListLabel282">
    <w:name w:val="ListLabel 282"/>
    <w:qFormat/>
    <w:rPr>
      <w:b/>
      <w:bCs/>
      <w:sz w:val="22"/>
      <w:szCs w:val="22"/>
    </w:rPr>
  </w:style>
  <w:style w:type="character" w:styleId="ListLabel283">
    <w:name w:val="ListLabel 283"/>
    <w:qFormat/>
    <w:rPr>
      <w:rFonts w:ascii="DejaVu Sans" w:hAnsi="DejaVu Sans"/>
      <w:i/>
      <w:sz w:val="22"/>
      <w:szCs w:val="22"/>
    </w:rPr>
  </w:style>
  <w:style w:type="character" w:styleId="ListLabel284">
    <w:name w:val="ListLabel 284"/>
    <w:qFormat/>
    <w:rPr>
      <w:rFonts w:ascii="DejaVu Sans" w:hAnsi="DejaVu Sans"/>
      <w:sz w:val="22"/>
      <w:szCs w:val="22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b/>
      <w:bCs/>
      <w:sz w:val="22"/>
      <w:szCs w:val="22"/>
    </w:rPr>
  </w:style>
  <w:style w:type="character" w:styleId="ListLabel313">
    <w:name w:val="ListLabel 313"/>
    <w:qFormat/>
    <w:rPr>
      <w:i/>
      <w:sz w:val="22"/>
      <w:szCs w:val="22"/>
    </w:rPr>
  </w:style>
  <w:style w:type="character" w:styleId="ListLabel314">
    <w:name w:val="ListLabel 314"/>
    <w:qFormat/>
    <w:rPr>
      <w:rFonts w:ascii="DejaVu Sans" w:hAnsi="DejaVu Sans"/>
      <w:sz w:val="22"/>
      <w:szCs w:val="22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b/>
      <w:bCs/>
      <w:sz w:val="22"/>
      <w:szCs w:val="22"/>
    </w:rPr>
  </w:style>
  <w:style w:type="character" w:styleId="ListLabel343">
    <w:name w:val="ListLabel 343"/>
    <w:qFormat/>
    <w:rPr>
      <w:i/>
      <w:sz w:val="22"/>
      <w:szCs w:val="22"/>
    </w:rPr>
  </w:style>
  <w:style w:type="character" w:styleId="ListLabel344">
    <w:name w:val="ListLabel 344"/>
    <w:qFormat/>
    <w:rPr>
      <w:rFonts w:ascii="DejaVu Sans" w:hAnsi="DejaVu Sans"/>
      <w:sz w:val="22"/>
      <w:szCs w:val="22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b/>
      <w:bCs/>
      <w:sz w:val="22"/>
      <w:szCs w:val="22"/>
    </w:rPr>
  </w:style>
  <w:style w:type="character" w:styleId="ListLabel373">
    <w:name w:val="ListLabel 373"/>
    <w:qFormat/>
    <w:rPr>
      <w:i/>
      <w:sz w:val="22"/>
      <w:szCs w:val="22"/>
    </w:rPr>
  </w:style>
  <w:style w:type="character" w:styleId="ListLabel374">
    <w:name w:val="ListLabel 374"/>
    <w:qFormat/>
    <w:rPr>
      <w:rFonts w:ascii="DejaVu Sans" w:hAnsi="DejaVu Sans"/>
      <w:sz w:val="22"/>
      <w:szCs w:val="22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b/>
      <w:bCs/>
      <w:sz w:val="22"/>
      <w:szCs w:val="22"/>
    </w:rPr>
  </w:style>
  <w:style w:type="character" w:styleId="ListLabel403">
    <w:name w:val="ListLabel 403"/>
    <w:qFormat/>
    <w:rPr/>
  </w:style>
  <w:style w:type="character" w:styleId="ListLabel404">
    <w:name w:val="ListLabel 404"/>
    <w:qFormat/>
    <w:rPr>
      <w:sz w:val="22"/>
      <w:szCs w:val="22"/>
    </w:rPr>
  </w:style>
  <w:style w:type="character" w:styleId="ListLabel405">
    <w:name w:val="ListLabel 405"/>
    <w:qFormat/>
    <w:rPr>
      <w:i/>
      <w:sz w:val="22"/>
      <w:szCs w:val="22"/>
    </w:rPr>
  </w:style>
  <w:style w:type="character" w:styleId="ListLabel406">
    <w:name w:val="ListLabel 406"/>
    <w:qFormat/>
    <w:rPr>
      <w:rFonts w:ascii="DejaVu Sans" w:hAnsi="DejaVu Sans"/>
      <w:sz w:val="22"/>
      <w:szCs w:val="22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b/>
      <w:bCs/>
      <w:sz w:val="22"/>
      <w:szCs w:val="22"/>
    </w:rPr>
  </w:style>
  <w:style w:type="character" w:styleId="ListLabel435">
    <w:name w:val="ListLabel 435"/>
    <w:qFormat/>
    <w:rPr/>
  </w:style>
  <w:style w:type="character" w:styleId="ListLabel436">
    <w:name w:val="ListLabel 436"/>
    <w:qFormat/>
    <w:rPr>
      <w:sz w:val="22"/>
      <w:szCs w:val="22"/>
    </w:rPr>
  </w:style>
  <w:style w:type="character" w:styleId="ListLabel437">
    <w:name w:val="ListLabel 437"/>
    <w:qFormat/>
    <w:rPr>
      <w:i/>
      <w:sz w:val="22"/>
      <w:szCs w:val="22"/>
    </w:rPr>
  </w:style>
  <w:style w:type="character" w:styleId="ListLabel438">
    <w:name w:val="ListLabel 438"/>
    <w:qFormat/>
    <w:rPr>
      <w:rFonts w:ascii="DejaVu Sans" w:hAnsi="DejaVu Sans"/>
      <w:sz w:val="22"/>
      <w:szCs w:val="22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b/>
      <w:bCs/>
      <w:sz w:val="22"/>
      <w:szCs w:val="22"/>
    </w:rPr>
  </w:style>
  <w:style w:type="character" w:styleId="ListLabel467">
    <w:name w:val="ListLabel 467"/>
    <w:qFormat/>
    <w:rPr/>
  </w:style>
  <w:style w:type="character" w:styleId="ListLabel468">
    <w:name w:val="ListLabel 468"/>
    <w:qFormat/>
    <w:rPr>
      <w:sz w:val="22"/>
      <w:szCs w:val="22"/>
    </w:rPr>
  </w:style>
  <w:style w:type="character" w:styleId="ListLabel469">
    <w:name w:val="ListLabel 469"/>
    <w:qFormat/>
    <w:rPr>
      <w:i/>
      <w:sz w:val="22"/>
      <w:szCs w:val="22"/>
    </w:rPr>
  </w:style>
  <w:style w:type="character" w:styleId="ListLabel470">
    <w:name w:val="ListLabel 470"/>
    <w:qFormat/>
    <w:rPr>
      <w:rFonts w:ascii="DejaVu Sans" w:hAnsi="DejaVu Sans"/>
      <w:sz w:val="22"/>
      <w:szCs w:val="22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b/>
      <w:bCs/>
      <w:sz w:val="22"/>
      <w:szCs w:val="22"/>
    </w:rPr>
  </w:style>
  <w:style w:type="character" w:styleId="ListLabel499">
    <w:name w:val="ListLabel 499"/>
    <w:qFormat/>
    <w:rPr/>
  </w:style>
  <w:style w:type="character" w:styleId="ListLabel500">
    <w:name w:val="ListLabel 500"/>
    <w:qFormat/>
    <w:rPr>
      <w:sz w:val="22"/>
      <w:szCs w:val="22"/>
    </w:rPr>
  </w:style>
  <w:style w:type="character" w:styleId="ListLabel501">
    <w:name w:val="ListLabel 501"/>
    <w:qFormat/>
    <w:rPr>
      <w:i/>
      <w:sz w:val="22"/>
      <w:szCs w:val="22"/>
    </w:rPr>
  </w:style>
  <w:style w:type="character" w:styleId="ListLabel502">
    <w:name w:val="ListLabel 502"/>
    <w:qFormat/>
    <w:rPr>
      <w:rFonts w:ascii="DejaVu Sans" w:hAnsi="DejaVu Sans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884473"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884473"/>
    <w:pPr>
      <w:tabs>
        <w:tab w:val="center" w:pos="4680" w:leader="none"/>
        <w:tab w:val="right" w:pos="9360" w:leader="none"/>
      </w:tabs>
      <w:spacing w:lineRule="auto" w:line="240"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884473"/>
    <w:pPr>
      <w:pBdr>
        <w:top w:val="single" w:sz="12" w:space="1" w:color="C0504D"/>
      </w:pBdr>
      <w:spacing w:lineRule="auto" w:line="240"/>
      <w:jc w:val="right"/>
    </w:pPr>
    <w:rPr>
      <w:b/>
      <w:smallCaps/>
      <w:sz w:val="48"/>
      <w:szCs w:val="48"/>
    </w:rPr>
  </w:style>
  <w:style w:type="paragraph" w:styleId="ContactDetails" w:customStyle="1">
    <w:name w:val="Contact Details"/>
    <w:basedOn w:val="Normal"/>
    <w:qFormat/>
    <w:rsid w:val="00884473"/>
    <w:pPr>
      <w:spacing w:lineRule="auto" w:line="240" w:before="120" w:after="240"/>
      <w:ind w:right="-720" w:hanging="0"/>
      <w:jc w:val="right"/>
    </w:pPr>
    <w:rPr>
      <w:color w:val="1F497D" w:themeColor="text2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884473"/>
    <w:pPr>
      <w:spacing w:lineRule="auto" w:line="240"/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884473"/>
    <w:pPr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473"/>
    <w:pPr>
      <w:spacing w:lineRule="auto" w:line="240" w:before="0" w:after="720"/>
      <w:jc w:val="right"/>
    </w:pPr>
    <w:rPr>
      <w:rFonts w:ascii="Cambria" w:hAnsi="Cambria" w:eastAsia="" w:cs="" w:asciiTheme="majorHAnsi" w:cstheme="majorBidi" w:eastAsiaTheme="majorEastAsia" w:hAnsiTheme="majorHAnsi"/>
      <w:szCs w:val="22"/>
    </w:rPr>
  </w:style>
  <w:style w:type="paragraph" w:styleId="ListParagraph">
    <w:name w:val="List Paragraph"/>
    <w:basedOn w:val="Normal"/>
    <w:uiPriority w:val="34"/>
    <w:qFormat/>
    <w:rsid w:val="00884473"/>
    <w:pPr>
      <w:spacing w:before="0" w:after="0"/>
      <w:ind w:left="0" w:right="0" w:hanging="0"/>
      <w:contextualSpacing/>
      <w:jc w:val="left"/>
    </w:pPr>
    <w:rPr>
      <w:rFonts w:ascii="DejaVu Sans" w:hAnsi="DejaVu Sans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84473"/>
    <w:pPr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47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 w:hanging="0"/>
    </w:pPr>
    <w:rPr>
      <w:b/>
      <w:i/>
      <w:color w:val="FFFFFF" w:themeColor="background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73"/>
    <w:pPr/>
    <w:rPr>
      <w:lang w:bidi="en-US"/>
    </w:rPr>
  </w:style>
  <w:style w:type="paragraph" w:styleId="HorizontalLine">
    <w:name w:val="Horizontal Line"/>
    <w:basedOn w:val="Normal"/>
    <w:qFormat/>
    <w:pPr>
      <w:suppressLineNumbers/>
      <w:pBdr>
        <w:bottom w:val="thinThickMediumGap" w:sz="4" w:space="0" w:color="808080"/>
      </w:pBdr>
      <w:spacing w:before="0" w:after="0"/>
    </w:pPr>
    <w:rPr>
      <w:sz w:val="8"/>
      <w:szCs w:val="1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Paraghttpsuscareersintuiticimscomjobs5969datascientist2cbusinessanalyticscandidatefromlogineem20ABk0JxpnTlOpJ4qwSJLnjDLfjnrxd3252BaRjHe2aKtii252FBSJ9MG0LgeE0IUOVWpvcode18119fdaa081f48f80b7d126df0d98c069c12815b8f4e0f6e7ae883acc66e552raph">
    <w:name w:val="List Paraghttps://uscareers-intuit.icims.com/jobs/5969/data-scientist%2c-business-analytics/candidate?from=login&amp;eem=20ABk0JxpnTlOpJ4qwSJLnjDLfjnrxd3%252BaRjHe2aKtii%252FBSJ9MG0LgeE0IUOVWpv&amp;code=18119fdaa081f48f80b7d126df0d98c069c12815b8f4e0f6e7ae883acc66e552raph"/>
    <w:basedOn w:val="ListParagraph"/>
    <w:qFormat/>
    <w:pPr>
      <w:ind w:left="432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844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jamesbudarz.com/2018/07/30/american-pollution/" TargetMode="External"/><Relationship Id="rId3" Type="http://schemas.openxmlformats.org/officeDocument/2006/relationships/hyperlink" Target="https://github.com/jimbudarz/sofariders-profile-analysis" TargetMode="External"/><Relationship Id="rId4" Type="http://schemas.openxmlformats.org/officeDocument/2006/relationships/hyperlink" Target="https://github.com/jimbudarz/MST-housing-price-prediction" TargetMode="External"/><Relationship Id="rId5" Type="http://schemas.openxmlformats.org/officeDocument/2006/relationships/hyperlink" Target="https://www.youtube.com/watch?v=HhmBKd-_sRM" TargetMode="External"/><Relationship Id="rId6" Type="http://schemas.openxmlformats.org/officeDocument/2006/relationships/hyperlink" Target="https://www.engadget.com/2015/06/26/crazy-fast-x-ray-laser-catches-chemical-reactions-in-the-act/" TargetMode="External"/><Relationship Id="rId7" Type="http://schemas.openxmlformats.org/officeDocument/2006/relationships/hyperlink" Target="http://www.nature.com/nature/journal/v522/n7557/full/522395a.html" TargetMode="External"/><Relationship Id="rId8" Type="http://schemas.openxmlformats.org/officeDocument/2006/relationships/hyperlink" Target="https://physics.aps.org/articles/v8/59" TargetMode="External"/><Relationship Id="rId9" Type="http://schemas.openxmlformats.org/officeDocument/2006/relationships/hyperlink" Target="https://journals.aps.org/prl/abstract/10.1103/PhysRevLett.114.255501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comments" Target="comments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://jamesbudarz.com/" TargetMode="External"/><Relationship Id="rId2" Type="http://schemas.openxmlformats.org/officeDocument/2006/relationships/hyperlink" Target="http://github.com/jimbudarz" TargetMode="External"/><Relationship Id="rId3" Type="http://schemas.openxmlformats.org/officeDocument/2006/relationships/hyperlink" Target="mailto:jamesbudarz@protonmail.com" TargetMode="External"/><Relationship Id="rId4" Type="http://schemas.openxmlformats.org/officeDocument/2006/relationships/hyperlink" Target="http://jamesbudarz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7A7B-D6F6-48FC-827A-613628B6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D01D81A5.dotm</Template>
  <TotalTime>655</TotalTime>
  <Application>LibreOffice/6.0.6.2$Linux_X86_64 LibreOffice_project/00m0$Build-2</Application>
  <Pages>2</Pages>
  <Words>437</Words>
  <Characters>2690</Characters>
  <CharactersWithSpaces>3055</CharactersWithSpaces>
  <Paragraphs>62</Paragraphs>
  <Company>PSI - Paul Scherrer Institut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2017-07-25T20:52:00Z</dcterms:created>
  <dc:creator>Budarz James</dc:creator>
  <dc:description/>
  <dc:language>en-US</dc:language>
  <cp:lastModifiedBy/>
  <dcterms:modified xsi:type="dcterms:W3CDTF">2018-08-28T16:43:23Z</dcterms:modified>
  <cp:revision>245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PSI - Paul Scherrer Institut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