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75"/>
      </w:tblGrid>
      <w:tr w:rsidR="005145F5" w:rsidTr="0022451A">
        <w:trPr>
          <w:trHeight w:val="542"/>
        </w:trPr>
        <w:tc>
          <w:tcPr>
            <w:tcW w:w="4150" w:type="dxa"/>
            <w:gridSpan w:val="2"/>
          </w:tcPr>
          <w:p w:rsidR="005145F5" w:rsidRDefault="005145F5" w:rsidP="005145F5">
            <w:pPr>
              <w:jc w:val="center"/>
            </w:pPr>
            <w:bookmarkStart w:id="0" w:name="_GoBack" w:colFirst="0" w:colLast="0"/>
            <w:r>
              <w:t>Normal Text Here</w:t>
            </w:r>
          </w:p>
        </w:tc>
      </w:tr>
      <w:tr w:rsidR="005145F5" w:rsidTr="005145F5">
        <w:trPr>
          <w:cantSplit/>
          <w:trHeight w:val="2660"/>
        </w:trPr>
        <w:tc>
          <w:tcPr>
            <w:tcW w:w="2075" w:type="dxa"/>
            <w:textDirection w:val="tbRl"/>
          </w:tcPr>
          <w:p w:rsidR="005145F5" w:rsidRDefault="005145F5" w:rsidP="005145F5">
            <w:pPr>
              <w:ind w:left="113" w:right="113"/>
            </w:pPr>
            <w:r>
              <w:t>The Text Goes Down</w:t>
            </w:r>
          </w:p>
        </w:tc>
        <w:tc>
          <w:tcPr>
            <w:tcW w:w="2075" w:type="dxa"/>
            <w:textDirection w:val="btLr"/>
          </w:tcPr>
          <w:p w:rsidR="005145F5" w:rsidRDefault="005145F5" w:rsidP="005145F5">
            <w:pPr>
              <w:ind w:left="113" w:right="113"/>
            </w:pPr>
            <w:r>
              <w:t>The Text Goes Up</w:t>
            </w:r>
          </w:p>
        </w:tc>
      </w:tr>
      <w:bookmarkEnd w:id="0"/>
    </w:tbl>
    <w:p w:rsidR="00B07A72" w:rsidRDefault="00B07A72"/>
    <w:sectPr w:rsidR="00B0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F5"/>
    <w:rsid w:val="005145F5"/>
    <w:rsid w:val="00B0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186F7-7F05-4390-9375-5C0698D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3E6E-374A-4B76-A9F8-2C8EB73D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2016-11-05T22:09:00Z</dcterms:created>
  <dcterms:modified xsi:type="dcterms:W3CDTF">2016-11-05T22:17:00Z</dcterms:modified>
</cp:coreProperties>
</file>