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="721" w:tblpY="4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6300" w:type="dxa"/>
          </w:tcPr>
          <w:p w:rsidR="00F3760F" w:rsidRDefault="00F3760F" w:rsidP="00515C7D">
            <w:pPr>
              <w:pageBreakBefore/>
            </w:pPr>
            <w:bookmarkStart w:id="0" w:name="_GoBack"/>
            <w:bookmarkEnd w:id="0"/>
            <w:r w:rsidRPr="00C64581">
              <w:rPr>
                <w:noProof/>
                <w:lang w:val="ru-RU" w:eastAsia="ru-RU"/>
              </w:rPr>
              <w:drawing>
                <wp:anchor distT="0" distB="0" distL="114300" distR="114300" simplePos="0" relativeHeight="251685888" behindDoc="1" locked="1" layoutInCell="0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9145" cy="1431290"/>
                  <wp:effectExtent l="19050" t="0" r="0" b="0"/>
                  <wp:wrapNone/>
                  <wp:docPr id="51" name="Picture 0" descr="ShortExt_bann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14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6300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4500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3A3302">
      <w:p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отвечает на базовые вопросы российских клиентов и партнёров корпорации Microsoft по лицензированию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для настольных персональных компьютеров (ПК)</w:t>
      </w: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и содержит рекомендации, основанные на требованиях лицензионных соглашений корпорации Microsoft по вопросам: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правильно выбрать вид лицензии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 для новых и уже используемых ПК?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Что является подтверждением прав пользователя на использование уже установленной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проверить подлинность установленной копии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>не содержит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информацию о правилах использования, характеристиках версий, видах и возможностях программ корпоративного лицензирования и </w:t>
      </w:r>
      <w:r w:rsidRPr="0054188B">
        <w:rPr>
          <w:rFonts w:eastAsia="Times New Roman" w:cs="Times New Roman"/>
          <w:color w:val="505050"/>
          <w:szCs w:val="20"/>
        </w:rPr>
        <w:t>Software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</w:rPr>
        <w:t>Assurance</w:t>
      </w:r>
      <w:r w:rsidRPr="0054188B">
        <w:rPr>
          <w:rFonts w:eastAsia="Times New Roman" w:cs="Times New Roman"/>
          <w:color w:val="505050"/>
          <w:szCs w:val="20"/>
          <w:lang w:val="ru-RU"/>
        </w:rPr>
        <w:t>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Основанием данных рекомендаций являются документы корпорации Microsoft, действительные на март 2013 года. Они могут быть изменены. Актуальная информация доступна в лицензионных соглашениях, на сайте </w:t>
      </w:r>
      <w:hyperlink r:id="rId12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</w:hyperlink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 в партнёрских разделах сайта.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480" w:after="160" w:line="420" w:lineRule="exact"/>
        <w:outlineLvl w:val="0"/>
        <w:rPr>
          <w:rFonts w:ascii="Segoe UI Light" w:eastAsia="Times New Roman" w:hAnsi="Segoe UI Light" w:cs="Times New Roman"/>
          <w:b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t>Выбор лицензии операционной системы Windows 8</w:t>
      </w:r>
    </w:p>
    <w:p w:rsid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Существует 2 типа лицензий: 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7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Полная или базовая лицензия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всегда должна присутствовать на ПК с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. Наличие полной лицензии подтверждается наклейкой-сертификатом СОА на системном блоке или внутри коробки лицензионной операционной системы (ОС) Windows или наклейкой подлинности </w:t>
      </w:r>
      <w:r w:rsidRPr="0054188B">
        <w:rPr>
          <w:rFonts w:eastAsia="Times New Roman" w:cs="Times New Roman"/>
          <w:color w:val="505050"/>
          <w:szCs w:val="20"/>
        </w:rPr>
        <w:t>GML</w:t>
      </w:r>
      <w:r w:rsidRPr="0054188B">
        <w:rPr>
          <w:rFonts w:eastAsia="Times New Roman" w:cs="Times New Roman"/>
          <w:color w:val="505050"/>
          <w:szCs w:val="20"/>
          <w:lang w:val="ru-RU"/>
        </w:rPr>
        <w:t>. Организациям необходимо иметь документы, подтверждающие покупку лицензий.</w:t>
      </w:r>
    </w:p>
    <w:p w:rsidR="0054188B" w:rsidRPr="0054188B" w:rsidRDefault="0054188B" w:rsidP="008168A2">
      <w:pPr>
        <w:pStyle w:val="ListParagraph"/>
        <w:numPr>
          <w:ilvl w:val="0"/>
          <w:numId w:val="17"/>
        </w:numPr>
        <w:spacing w:after="120"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Лицензия на обновление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, которая позволяет обновить полную лицензию до новой или более функциональной версии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>. Таким образом, для установки обновления до Windows 8 или W</w:t>
      </w:r>
      <w:r w:rsidRPr="0054188B">
        <w:rPr>
          <w:rFonts w:eastAsia="Times New Roman" w:cs="Times New Roman"/>
          <w:color w:val="505050"/>
          <w:szCs w:val="20"/>
        </w:rPr>
        <w:t>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 Профессиональная, на ПК уже должна быть установлена </w:t>
      </w:r>
      <w:r w:rsidRPr="0054188B">
        <w:rPr>
          <w:rFonts w:eastAsia="Times New Roman" w:cs="Times New Roman"/>
          <w:color w:val="505050"/>
          <w:szCs w:val="20"/>
          <w:u w:val="single"/>
          <w:lang w:val="ru-RU"/>
        </w:rPr>
        <w:t>лицензионная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Windows XP SP3, Windows Vista или Windows 7. </w:t>
      </w:r>
    </w:p>
    <w:p w:rsidR="0054188B" w:rsidRPr="0054188B" w:rsidRDefault="0054188B" w:rsidP="008168A2">
      <w:pPr>
        <w:keepNext/>
        <w:keepLines/>
        <w:spacing w:before="240" w:line="240" w:lineRule="auto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keepNext/>
        <w:keepLines/>
        <w:spacing w:before="240" w:line="260" w:lineRule="atLeast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1.1 Сценарии приобретения ОС </w:t>
      </w:r>
      <w:r w:rsidRPr="0054188B">
        <w:rPr>
          <w:rFonts w:eastAsiaTheme="majorEastAsia" w:cstheme="majorBidi"/>
          <w:b/>
          <w:bCs/>
          <w:sz w:val="20"/>
          <w:szCs w:val="26"/>
        </w:rPr>
        <w:t>Windows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 8 для нового компьютера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8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Оптимальным и наиболее экономичным вариантом приобретения является лицензионная OEM-версия Windows 8, предустановленная сборщиком систем и поставляемая вместе с новым компьютером. </w:t>
      </w:r>
    </w:p>
    <w:p w:rsidR="0054188B" w:rsidRDefault="0054188B" w:rsidP="00FF59AC">
      <w:pPr>
        <w:pStyle w:val="ListParagraph"/>
        <w:numPr>
          <w:ilvl w:val="0"/>
          <w:numId w:val="18"/>
        </w:numPr>
        <w:spacing w:after="120"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вы приобрели новый компьютер с лицензионной ОС Windows одной из предыдущих версий, включая Windows XP SP3, Vista, Windows 7, то для перехода на Windows 8 можно использовать обновления до Windows 8, предлагаемые как в рознице в виде коробочных продуктов, так и через Интернет в виде электронных лицензий (ESD) на сайтах Microsoft и партнёров </w:t>
      </w:r>
      <w:r w:rsidRPr="0054188B">
        <w:rPr>
          <w:rFonts w:eastAsia="Times New Roman" w:cs="Times New Roman"/>
          <w:color w:val="505050"/>
          <w:szCs w:val="20"/>
        </w:rPr>
        <w:t>Microsoft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(далее – «партнёров»).</w:t>
      </w: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color w:val="000000"/>
          <w:szCs w:val="18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9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Если пользователь собирает ПК самостоятельно и для собственного использования, им может быть приобретена и установлена версия COEM DIY (аббревиатура от Do It Yourself – «сделай сам»), содержащая Персональную лицензию (Personal Use License). Также COEM DIY может быть использована в качестве дополнительной операционной системы в локальной виртуальной машине, либо в отдельном разделе жесткого диска. Однако, есть и обоснованные о</w:t>
      </w:r>
      <w:r w:rsidR="0058286B">
        <w:rPr>
          <w:rFonts w:eastAsia="Times New Roman" w:cs="Times New Roman"/>
          <w:color w:val="505050"/>
          <w:szCs w:val="20"/>
          <w:lang w:val="ru-RU"/>
        </w:rPr>
        <w:t>граничения по её использованию</w:t>
      </w:r>
      <w:r w:rsidR="0058286B">
        <w:rPr>
          <w:rFonts w:eastAsia="Times New Roman" w:cs="Times New Roman"/>
          <w:color w:val="505050"/>
          <w:szCs w:val="20"/>
        </w:rPr>
        <w:t>.</w:t>
      </w:r>
    </w:p>
    <w:p w:rsidR="0054188B" w:rsidRPr="0054188B" w:rsidRDefault="0054188B" w:rsidP="0058286B">
      <w:pPr>
        <w:pStyle w:val="ListParagraph"/>
        <w:spacing w:after="120"/>
        <w:ind w:left="7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Windows 8 в рамках Персональной лицензии нельзя использовать: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обновления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легализации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лицензирования в общей сложности более 5 копий ПО для коммерческого использования (каждая копия лицензируется отдельно).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1.2 Сценарии для уже используемого ПК</w:t>
      </w:r>
    </w:p>
    <w:p w:rsid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1. Обновление имеющейся на ПК лицензионной версии ОС до Windows 8</w:t>
      </w:r>
    </w:p>
    <w:p w:rsidR="00FF59AC" w:rsidRPr="0054188B" w:rsidRDefault="00FF59AC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 Поэтому, перед приобретением обновления проверьте наличие полной лицензии Windows по наличию наклейки подлинного ПО Windows на системном блоке или в пластиковой коробке.</w:t>
      </w: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Вариант для частных пользователей и организаций до 5 ПК: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на вашем ПК уже установлена лицензионная ОС Windows одной из предыдущих версий, включая Windows XP SP3, Vista, Windows 7, для перехода на Windows 8 можно использовать обновления до Windows 8, предлагаемые как в рознице в виде коробочных продуктов, так и в Интернет в виде электронных лицензий (ESD) на сайтах Microsoft и партнёров. Также доступны коробочные продукты и электронные лицензии для перехода с Windows 8 на Windows 8 Профессиональную. </w:t>
      </w:r>
    </w:p>
    <w:p w:rsidR="00FF59AC" w:rsidRDefault="00FF59AC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Вариант для коммерческих организаций и государственных заказчиков:</w:t>
      </w: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обновления операционной системы на компьютерах с лицензионной Windows в организациях предназначены программы корпоративного лицензирования, которые позволяют выбрать наиболее удобный вариант приобретения обновления с самым широким набором преимуществ. В силу сложности и разнообразия они остаются за рамками данного документа. См. </w:t>
      </w:r>
      <w:hyperlink r:id="rId13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howtobuy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programs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20"/>
        <w:ind w:left="360" w:hanging="360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2. Легализация и обновление нелицензионной ОС до Windows 8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Представленные ниже варианты лицензирования уже используемых ПК предоставляют возможность выбора оптимального варианта легализации и перехода на Windows 8. </w:t>
      </w:r>
    </w:p>
    <w:p w:rsidR="0058286B" w:rsidRDefault="0058286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Лицензия Get Genuine Kit (GGK)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="Times New Roman" w:cs="Times New Roman"/>
          <w:color w:val="505050"/>
          <w:szCs w:val="20"/>
          <w:lang w:val="ru-RU"/>
        </w:rPr>
        <w:t>«быстрый» способ лицензирования, больше подходит домашним пользователям, и организациям с небольшим количеством ПК для лицензирования, а также тем, кто хочет иметь возможность обращения в службу поддержки Microsoft.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FF59AC" w:rsidRDefault="00FF59AC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рекомендуется организациям с количеством ПК для лицензирования от 5-и и предоставляет широкий набор преимуществ корпоративных лицензий, включая право использования предыдущих версий, возможность лицензировать организацию и её аффилированные лица в одном заказе, а также удобство управления лицензиями.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учебных организаций разработано специальное, более экономичное решение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Get Genuine Windows – Academic (GGWA-A). </w:t>
      </w:r>
    </w:p>
    <w:p w:rsidR="0054188B" w:rsidRPr="0054188B" w:rsidRDefault="0054188B" w:rsidP="0054188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Лицензионные соглашения Get Genuine Kit, Get Genuine Windows Agreement и Get Genuine Windows Agreement – Academic требуют прикрепить Сертификат подлинности (COA) к каждому лицензированному ПК, операционная система Windows не может быть перенесена на другой ПК. </w:t>
      </w:r>
    </w:p>
    <w:p w:rsidR="0054188B" w:rsidRPr="0054188B" w:rsidRDefault="0054188B" w:rsidP="0054188B">
      <w:pPr>
        <w:spacing w:after="200" w:line="276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 w:rsidRPr="0054188B">
        <w:rPr>
          <w:rFonts w:eastAsiaTheme="majorEastAsia" w:cstheme="majorBidi"/>
          <w:b/>
          <w:bCs/>
          <w:sz w:val="20"/>
          <w:szCs w:val="26"/>
        </w:rPr>
        <w:t xml:space="preserve">2.1 GGK (Get Genuine Kit),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версия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GGW (Get Genuine Windows)</w:t>
      </w:r>
    </w:p>
    <w:p w:rsidR="0054188B" w:rsidRPr="0054188B" w:rsidRDefault="0054188B" w:rsidP="0054188B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"Версия для лицензирования установленной операционной системы" (Get Genuine Kit, GGK)</w:t>
      </w:r>
      <w:r w:rsidRPr="0054188B">
        <w:rPr>
          <w:rFonts w:cs="Times New Roman"/>
          <w:sz w:val="24"/>
          <w:szCs w:val="24"/>
          <w:lang w:val="ru-RU"/>
        </w:rPr>
        <w:t xml:space="preserve"> - 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рекомендованное Майкрософт решение для лицензирования ранее установленной на имеющихся ПК нелицензионной копии настольной операционной системы для домашних и корпоративных пользователей, которым нужно приобрести одну и более лицензий. GGK (Get Genuine Kit) предлагается в 2 вариантах – GGK Windows 8 и GGK Windows 8 Профессиональная.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Организациям, собирающимся приобрести программы корпоративного лицензирования (за исключением учебных заведений), необходим GGK Windows 8 Професиональная, так как стандартная Windows 8 не квалифицирована для корпоративного обновления.</w:t>
      </w:r>
    </w:p>
    <w:p w:rsidR="0054188B" w:rsidRPr="0054188B" w:rsidRDefault="0054188B" w:rsidP="0054188B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 качестве базовой (полной) операционной системы по программам корпоративного лицензирования для коммерческих и государственных организаций может использоваться только Windows Professional, например, Windows 8 Профессиональная или Windows 7 Профессиональная/Максимальная. Список базовых ОС для образовательных учреждений шире и включает также Windows 8, Windows 7 Домашняя Базовая, Windows 7 Домашняя Расширенная и др. Полный список таких операционных систем доступен в документе Microsoft Product List на сайте</w:t>
      </w:r>
      <w:r w:rsidRPr="0054188B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4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  <w:r w:rsidRPr="0054188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4188B" w:rsidRPr="0054188B" w:rsidRDefault="0054188B" w:rsidP="0054188B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 «Версии для лицензирования установленной операционной системы» (Get Genuine Kit):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Техническая поддержка осуществляется службой поддержки Microsoft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и использования – можно приобрести у партнёров, в розничных и интернет магазинах; в состав упаковки входят все необходимые компоненты; пользователи могут заменить ключ ранее установленной ОС, либо переустановить ОС (рекомендованное решение). 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GGK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программы Software Assurance.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 версия GGW (Get Genuine Windows)</w:t>
      </w:r>
      <w:r w:rsidRPr="0054188B">
        <w:rPr>
          <w:rFonts w:cs="Times New Roman"/>
          <w:b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доступна для загрузки на сайте Microsoft пользователям систем, не прошедших он-лайн активацию.</w:t>
      </w:r>
    </w:p>
    <w:p w:rsidR="0054188B" w:rsidRPr="0054188B" w:rsidRDefault="0054188B" w:rsidP="0054188B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  <w:lang w:val="ru-RU"/>
        </w:rPr>
      </w:pPr>
    </w:p>
    <w:p w:rsidR="0054188B" w:rsidRDefault="00E76A24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E76A24">
        <w:rPr>
          <w:rFonts w:eastAsiaTheme="majorEastAsia" w:cstheme="majorBidi"/>
          <w:b/>
          <w:bCs/>
          <w:sz w:val="20"/>
          <w:szCs w:val="26"/>
          <w:lang w:val="ru-RU"/>
        </w:rPr>
        <w:t>2</w:t>
      </w:r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.2 </w:t>
      </w:r>
      <w:bookmarkStart w:id="1" w:name="_Toc354416963"/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 для лицензирования Windows 8 Профессиональная для имеющихся в организациях ПК (от 5 ПК)</w:t>
      </w:r>
      <w:bookmarkEnd w:id="1"/>
    </w:p>
    <w:p w:rsidR="00FF59AC" w:rsidRPr="0054188B" w:rsidRDefault="00FF59AC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Соглашение Get Genuine Windows Agreement – решение для корпоративных пользователей и государственных организаций, которым нужно приобрести 5 и более лицензий Windows 8 Профессиональная для имеющихся ПК. По условиям соглашения GGWA после его заключения клиент обязуется приобретать новые и заменяющие ПК с полной и подлинной версией Windows. </w:t>
      </w:r>
    </w:p>
    <w:p w:rsidR="0054188B" w:rsidRPr="0054188B" w:rsidRDefault="0054188B" w:rsidP="0054188B">
      <w:pPr>
        <w:spacing w:before="120" w:line="240" w:lineRule="auto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Get Genuine Windows Agreement: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для организаций - заказ на Get Genuine Windows Agreement размещается так же, как и любой другой заказ по программе Open License. Однако в отличие от других продуктов, поставляемых в рамках программы Open License, в комплект поставки Get Genuine Windows Agreement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Носитель, а также ключ для установки текущей или непосредственно предыдущей версии, доступны на портале поддержки корпоративных пользователей, Volume Licensing Service Center (VLSC) по адресу </w:t>
      </w:r>
      <w:hyperlink r:id="rId15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servicecenter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  <w:r w:rsidRPr="0054188B">
        <w:rPr>
          <w:rFonts w:eastAsia="Times New Roman" w:cs="Times New Roman"/>
          <w:color w:val="505050"/>
          <w:szCs w:val="20"/>
          <w:lang w:val="ru-RU"/>
        </w:rPr>
        <w:t>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заключившие соглашение GGWA,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E76A24" w:rsidRDefault="00E76A24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Более подробную информацию о продукте можно найти по ссылке: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6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legalization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</w:hyperlink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1.3 </w:t>
      </w:r>
      <w:bookmarkStart w:id="2" w:name="_Toc354416964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Экономичное решение для лицензирования Windows для имеющихся ПК в учебных заведениях - Get Genuine Windows Agreement – Academic (GGWA-A)</w:t>
      </w:r>
      <w:bookmarkEnd w:id="2"/>
    </w:p>
    <w:p w:rsidR="00FF59AC" w:rsidRDefault="00FF59AC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Соглашение GGWA-A – решение для учебных заведений, которым нужно приобрести 5 и более лицензий Windows 8 Профессиональная для имеющихся ПК.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 соглашению GGWA-A клиент получает полную (базовую) лицензию Windows 8 или Windows 8 Single Language и обязан приобрести обновление до Windows 8 Профессиональная по программам Academic Open или Academic&amp;School Agreement. Клиент также обязуется приобретать новые ПК с полной и подлинной версией Windows.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решения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«Get Genuine Windows Agreement - Academic»: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Экономичность и удобство приобретения для учебных заведений - заказ на Get Genuine Windows Agreement – Academic размещается так же, как и любой другой заказ по программе Academic Open. Дополнительно необходимо приобрести </w:t>
      </w:r>
      <w:r w:rsidRPr="0054188B">
        <w:rPr>
          <w:rFonts w:eastAsia="Times New Roman" w:cs="Times New Roman"/>
          <w:color w:val="505050"/>
          <w:szCs w:val="20"/>
          <w:lang w:val="ru-RU"/>
        </w:rPr>
        <w:lastRenderedPageBreak/>
        <w:t xml:space="preserve">обновление до Windows 8 Профессиональная. В комплект поставки GGWA-A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 и ключ для установки Windows 8 или Windows 8 Single Language, приобретенных в рамках GGWA-A, не предоставляются, но после приобретения обязательного обновления до Windows 8 Профессиональная на портале Volume Licensing Service Center (VLSC) по адресу </w:t>
      </w:r>
      <w:hyperlink r:id="rId17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servicecenter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  <w:r w:rsidRPr="0054188B">
        <w:rPr>
          <w:rFonts w:eastAsia="Times New Roman" w:cs="Times New Roman"/>
          <w:color w:val="505050"/>
          <w:szCs w:val="20"/>
          <w:lang w:val="ru-RU"/>
        </w:rPr>
        <w:t xml:space="preserve"> становятся доступными носители и ключи установки.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 (только после приобретения обновления до Windows 8 Профессиональная);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GGWA-A + обновление до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FF59AC" w:rsidRDefault="00FF59AC" w:rsidP="0054188B">
      <w:pPr>
        <w:spacing w:before="120"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before="120" w:line="240" w:lineRule="auto"/>
        <w:rPr>
          <w:rFonts w:eastAsia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Подробную информацию о программах лицензирования для учебных организаций можно найти по ссылке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8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education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Default="0054188B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240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480" w:after="160" w:line="420" w:lineRule="exact"/>
        <w:outlineLvl w:val="0"/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lastRenderedPageBreak/>
        <w:t>Подтверждение лицензионных прав пользователя и проверка подлинности копии ОС, установленной на компьютер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2.1. Подтверждение лицензионных прав на ОС, установленную на ПК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операционных систем Windows предыдущих версий, включая Windows 7/Vista/XP, необходимым подтверждением лицензионных прав пользователя является наклейка-сертификат СОА (Certificate Of Authenticity - сертификат подлинности), наклеенный на корпус ПК (для OEM-лицензий, Get Genuine Kit, Get Genuine Windows Agreement), или находящийся на упаковке продукта в случае использования коробочной версии ОС.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Windows 8 основными компонентами подтверждения лицензионных прав являются подлинная наклейка Windows 8 - GML (Genuine Microsoft Label), и подтверждение платежа.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Подлинные наклейки Windows 8 различаются в зависимости от производителя устройства, наличия или отсутствия сертификации устройства, типа использованной активации. </w:t>
      </w:r>
    </w:p>
    <w:p w:rsidR="003A3302" w:rsidRDefault="003A3302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подтверждения лицензионных прав на Windows 8 также используется СОА. В таблице ниже приведено краткое описание разных типов наклеек, изображения этих наклеек доступны на сайте </w:t>
      </w:r>
      <w:hyperlink r:id="rId19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-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howtotell</w:t>
        </w:r>
      </w:hyperlink>
      <w:r w:rsidRPr="0054188B">
        <w:rPr>
          <w:rFonts w:cs="Times New Roman"/>
          <w:sz w:val="24"/>
          <w:szCs w:val="26"/>
          <w:lang w:val="ru-RU"/>
        </w:rPr>
        <w:t xml:space="preserve"> :</w:t>
      </w:r>
    </w:p>
    <w:p w:rsidR="0054188B" w:rsidRPr="0054188B" w:rsidRDefault="0054188B" w:rsidP="0054188B">
      <w:pPr>
        <w:spacing w:line="240" w:lineRule="auto"/>
        <w:rPr>
          <w:rFonts w:cs="Times New Roman"/>
          <w:sz w:val="24"/>
          <w:szCs w:val="26"/>
          <w:lang w:val="ru-RU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728"/>
        <w:gridCol w:w="3370"/>
        <w:gridCol w:w="2300"/>
        <w:gridCol w:w="2501"/>
      </w:tblGrid>
      <w:tr w:rsidR="0054188B" w:rsidRPr="0054188B" w:rsidTr="00103A99">
        <w:trPr>
          <w:trHeight w:val="70"/>
        </w:trPr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  <w:lang w:val="ru-RU"/>
              </w:rPr>
              <w:br w:type="page"/>
            </w: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Сертификат подлинности (COA)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 подлинного ПО (Genuine Microsoft Label, GML) с логотипом Windows</w:t>
            </w: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 подлинного ПО (Genuine Microsoft Label, GML) без логотипа Windows</w:t>
            </w:r>
          </w:p>
        </w:tc>
      </w:tr>
      <w:tr w:rsidR="0054188B" w:rsidRPr="00397DE6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Внешний вид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указано наименование и ключ продукта; дополнительно могут быть указаны название производителя, номер наклейки, другая информация 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На наклейке указано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отсутствует. 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Элементы защиты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Вплетенная защитную нить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Кромка с чернилами, изменяющими цвет при обзоре с разных углов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- Др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Цвет наклейки меняется в зависимости от угла обзора: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8: от пурпурного к зеленому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Профессиональная: от синего к сиреневому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: от бирюзового к сиреневому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- Др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</w:tr>
      <w:tr w:rsidR="0054188B" w:rsidRPr="00397DE6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Место размещения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COA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ключа под съемным компонентом.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Производитель устройства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Локальный сборщик</w:t>
            </w:r>
          </w:p>
        </w:tc>
        <w:tc>
          <w:tcPr>
            <w:tcW w:w="4801" w:type="dxa"/>
            <w:gridSpan w:val="2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Международный производитель ПК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MNA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либо крупный локальный сборщик, использующий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OEM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-активацию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3.0</w:t>
            </w:r>
          </w:p>
        </w:tc>
      </w:tr>
      <w:tr w:rsidR="0054188B" w:rsidRPr="0054188B" w:rsidTr="00103A99">
        <w:tc>
          <w:tcPr>
            <w:tcW w:w="1728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Сертификация</w:t>
            </w:r>
          </w:p>
        </w:tc>
        <w:tc>
          <w:tcPr>
            <w:tcW w:w="337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При наличии сертификации на устройстве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</w:p>
        </w:tc>
        <w:tc>
          <w:tcPr>
            <w:tcW w:w="2300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 сертифицировано</w:t>
            </w:r>
          </w:p>
        </w:tc>
        <w:tc>
          <w:tcPr>
            <w:tcW w:w="2501" w:type="dxa"/>
            <w:tcBorders>
              <w:top w:val="single" w:sz="4" w:space="0" w:color="58595B" w:themeColor="text1"/>
              <w:left w:val="single" w:sz="4" w:space="0" w:color="58595B" w:themeColor="text1"/>
              <w:bottom w:val="single" w:sz="4" w:space="0" w:color="58595B" w:themeColor="text1"/>
              <w:right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 не сертифицировано</w:t>
            </w:r>
          </w:p>
        </w:tc>
      </w:tr>
    </w:tbl>
    <w:p w:rsid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6E2CF8" w:rsidRPr="0054188B" w:rsidRDefault="006E2CF8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Полный список компонентов подтверждения лицензионных прав см. в Приложении 1.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bookmarkStart w:id="3" w:name="_Toc354416967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2.2 Подтверждение подлинности копии ОС Windows 8, установленной на ПК</w:t>
      </w:r>
      <w:bookmarkEnd w:id="3"/>
    </w:p>
    <w:p w:rsidR="0054188B" w:rsidRPr="0054188B" w:rsidRDefault="0054188B" w:rsidP="0058286B">
      <w:pPr>
        <w:spacing w:line="276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наклейки-сертификата подлинности СОА или наклейки GML;</w:t>
      </w:r>
    </w:p>
    <w:p w:rsidR="0054188B" w:rsidRPr="0054188B" w:rsidRDefault="0054188B" w:rsidP="0054188B">
      <w:pPr>
        <w:spacing w:after="120"/>
        <w:ind w:left="360" w:hanging="36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лицензионного ключа активации. Последние 5 символов лицензионного ключа отображаются в разделе Активация Windows в Action Center панели управления.</w:t>
      </w:r>
    </w:p>
    <w:tbl>
      <w:tblPr>
        <w:tblStyle w:val="TableGrid"/>
        <w:tblW w:w="10800" w:type="dxa"/>
        <w:tblBorders>
          <w:top w:val="single" w:sz="4" w:space="0" w:color="969696"/>
          <w:bottom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188B" w:rsidRPr="0054188B" w:rsidTr="00103A99">
        <w:trPr>
          <w:trHeight w:val="2520"/>
        </w:trPr>
        <w:tc>
          <w:tcPr>
            <w:tcW w:w="10800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  <w:lang w:val="ru-RU" w:eastAsia="ru-RU"/>
              </w:rPr>
              <w:drawing>
                <wp:inline distT="0" distB="0" distL="0" distR="0" wp14:anchorId="5FA20E45" wp14:editId="670A560A">
                  <wp:extent cx="5953125" cy="2676525"/>
                  <wp:effectExtent l="0" t="0" r="0" b="9525"/>
                  <wp:docPr id="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958" cy="26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103A99">
        <w:trPr>
          <w:trHeight w:val="288"/>
        </w:trPr>
        <w:tc>
          <w:tcPr>
            <w:tcW w:w="10800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80" w:after="300" w:line="180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3A3302">
      <w:pPr>
        <w:spacing w:line="240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Лицензионный статус системы, подтверждающий успешное прохождение активации: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Статус системы в Панели управления – Windows активирована (см. ниже);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Отсутствие уведомлений о необходимости активации;</w:t>
      </w:r>
      <w:r w:rsidRPr="0054188B">
        <w:rPr>
          <w:rFonts w:cs="Times New Roman"/>
          <w:sz w:val="24"/>
          <w:szCs w:val="26"/>
          <w:lang w:val="ru-RU"/>
        </w:rPr>
        <w:t xml:space="preserve"> </w:t>
      </w:r>
    </w:p>
    <w:p w:rsidR="0054188B" w:rsidRPr="0054188B" w:rsidRDefault="0054188B" w:rsidP="0058286B">
      <w:pPr>
        <w:spacing w:line="240" w:lineRule="auto"/>
        <w:ind w:left="720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Доступны возможности персонализации системы.</w:t>
      </w:r>
    </w:p>
    <w:tbl>
      <w:tblPr>
        <w:tblStyle w:val="TableGrid"/>
        <w:tblW w:w="10800" w:type="dxa"/>
        <w:tblBorders>
          <w:top w:val="single" w:sz="4" w:space="0" w:color="969696"/>
          <w:bottom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188B" w:rsidRPr="0054188B" w:rsidTr="003A3302">
        <w:trPr>
          <w:trHeight w:val="5237"/>
        </w:trPr>
        <w:tc>
          <w:tcPr>
            <w:tcW w:w="10800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120" w:after="120" w:line="240" w:lineRule="auto"/>
              <w:ind w:left="-29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  <w:lang w:val="ru-RU" w:eastAsia="ru-RU"/>
              </w:rPr>
              <w:drawing>
                <wp:inline distT="0" distB="0" distL="0" distR="0" wp14:anchorId="765FEAB7" wp14:editId="58BC774C">
                  <wp:extent cx="4219575" cy="3276600"/>
                  <wp:effectExtent l="0" t="0" r="9525" b="0"/>
                  <wp:docPr id="3" name="Picture 4" descr="C:\Users\alexeipe\Documents\Windows 8\W8 activation confirm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lexeipe\Documents\Windows 8\W8 activation confirm 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3A3302">
        <w:trPr>
          <w:trHeight w:val="275"/>
        </w:trPr>
        <w:tc>
          <w:tcPr>
            <w:tcW w:w="10800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80" w:after="300" w:line="180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Приложение 1.</w:t>
      </w:r>
    </w:p>
    <w:p w:rsidR="0054188B" w:rsidRPr="0054188B" w:rsidRDefault="0054188B" w:rsidP="0054188B">
      <w:pPr>
        <w:spacing w:line="240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Признаки, достаточные для подтверждения легальности Windows</w:t>
      </w:r>
    </w:p>
    <w:p w:rsidR="0054188B" w:rsidRPr="00D54B12" w:rsidRDefault="0054188B" w:rsidP="0054188B">
      <w:pPr>
        <w:pStyle w:val="main"/>
        <w:spacing w:before="0" w:beforeAutospacing="0"/>
        <w:rPr>
          <w:rFonts w:asciiTheme="minorHAnsi" w:hAnsiTheme="minorHAnsi"/>
          <w:b/>
          <w:sz w:val="26"/>
          <w:szCs w:val="26"/>
        </w:rPr>
      </w:pPr>
    </w:p>
    <w:tbl>
      <w:tblPr>
        <w:tblStyle w:val="1"/>
        <w:tblW w:w="9640" w:type="dxa"/>
        <w:jc w:val="center"/>
        <w:tblLook w:val="04A0" w:firstRow="1" w:lastRow="0" w:firstColumn="1" w:lastColumn="0" w:noHBand="0" w:noVBand="1"/>
      </w:tblPr>
      <w:tblGrid>
        <w:gridCol w:w="2771"/>
        <w:gridCol w:w="6869"/>
      </w:tblGrid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Вариант приобретения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лицензии</w:t>
            </w:r>
          </w:p>
        </w:tc>
      </w:tr>
      <w:tr w:rsidR="0054188B" w:rsidRPr="00397DE6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ОЕМ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Подлинная наклейка Windows: - сертификат подлинности (СОА) с указанным наименованием продукта и ключом, или наклейка GML, а также документы, подтверждающие покупку.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COA должна быть размещена 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COA и ключа под съемным компонентом.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Для GML в дополнение к размещению 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397DE6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Коробочный продукт (FPP) и электронная версия (ESD)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приобрели программное обеспечение на диске или другом физическом носителе, свидетельствами приобретения вами лицензионной копии программного обеспечения являются подлинная наклейка сертификата подлинности с указанным на ней ключом продукта и документ, подтверждающий факт покупки.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получили и загрузили программное обеспечение в Интернете, свидетельствами приобретения вами лицензионной копии программного обеспечения являются ключ продукта Microsoft, передаваемый вам вместе с приобретенным программным обеспечением, и документ, подтверждающий факт покупки, выданный интернет-поставщиком фирменного программного обеспечения Microsoft. Подлинность документа, подтверждающего покупку, может быть проверена по записям продавца.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Версии для лицензирования установленной операционной системы Windows 8 GGK (Get Genuine Kit), Windows 8 Pro GGK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Сертификат подлинности (СОА), наклеенный на корпус ПК. На сертификате указано наименование продукта и 25-значный ключ продукта (Product Key)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Документ, подтверждающий факт покупки.</w:t>
            </w:r>
          </w:p>
        </w:tc>
      </w:tr>
      <w:tr w:rsidR="0054188B" w:rsidRPr="0054188B" w:rsidTr="0054188B">
        <w:trPr>
          <w:trHeight w:val="900"/>
          <w:jc w:val="center"/>
        </w:trPr>
        <w:tc>
          <w:tcPr>
            <w:tcW w:w="2771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Соглашение GGWA для лицензирования установленной операционной системы Windows 8 в рамках программы корпоративного лицензирования Microsoft Open License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Microsoft Open License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trHeight w:val="600"/>
          <w:jc w:val="center"/>
        </w:trPr>
        <w:tc>
          <w:tcPr>
            <w:tcW w:w="2771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GGWA - Academic для лицензирования установленной операционной системы Windows 8 в учебных заведениях в рамках программы корпоративного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лицензирования Microsoft Open License</w:t>
            </w:r>
          </w:p>
        </w:tc>
        <w:tc>
          <w:tcPr>
            <w:tcW w:w="6869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6E2CF8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Соглашение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License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или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Academic &amp; School Agreement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для учебных заведений Microsoft Open License – Academic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120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2771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Корпоративные лицензии</w:t>
            </w:r>
          </w:p>
        </w:tc>
        <w:tc>
          <w:tcPr>
            <w:tcW w:w="6869" w:type="dxa"/>
          </w:tcPr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Так как операционная система по корпоративным лицензиям поставляется только в виде обновления, пользователь должен иметь предустановленной одну из перечисленных выше лицензий на полную версию ОС как основу для обновления. Права на их использование подтверждаются, как указано в таблице выше. 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 использование корпоративных лицензий:</w:t>
            </w:r>
          </w:p>
          <w:p w:rsidR="0054188B" w:rsidRPr="0054188B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Лицензии Open License: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Лицензионный сертификат </w:t>
            </w:r>
          </w:p>
          <w:p w:rsidR="0054188B" w:rsidRPr="0054188B" w:rsidRDefault="00123851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hyperlink r:id="rId22" w:history="1">
              <w:r w:rsidR="0054188B" w:rsidRPr="0054188B">
                <w:rPr>
                  <w:rFonts w:eastAsia="Times New Roman" w:cs="Times New Roman"/>
                  <w:color w:val="505050"/>
                  <w:szCs w:val="20"/>
                  <w:lang w:val="ru-RU"/>
                </w:rPr>
                <w:t>https://eopen.microsoft.com</w:t>
              </w:r>
            </w:hyperlink>
            <w:r w:rsidR="0054188B"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в качестве дополнительного подтверждения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6E2CF8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Enterprise Agreement/Enterprise Agreement Subscription: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Cоглашение EA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о регистрации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  <w:p w:rsidR="0054188B" w:rsidRPr="006E2CF8" w:rsidRDefault="0054188B" w:rsidP="0054188B">
            <w:p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Subscription/OSL/MYO:</w:t>
            </w:r>
          </w:p>
          <w:p w:rsidR="0054188B" w:rsidRPr="006E2CF8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>C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Уведомление о согласии заключить соглашение (Acceptance letter)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Ежегодные заказы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120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</w:tc>
      </w:tr>
    </w:tbl>
    <w:p w:rsidR="0054188B" w:rsidRDefault="0054188B" w:rsidP="0054188B">
      <w:pPr>
        <w:spacing w:line="240" w:lineRule="auto"/>
        <w:rPr>
          <w:rFonts w:cs="Times New Roman"/>
          <w:sz w:val="24"/>
          <w:szCs w:val="24"/>
          <w:lang w:val="ru-RU"/>
        </w:rPr>
      </w:pPr>
    </w:p>
    <w:p w:rsid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* - Более подробно о документах, сопровождающих приобретение, см. в документах с описанием программ лицензирования:</w:t>
      </w:r>
    </w:p>
    <w:p w:rsidR="0054188B" w:rsidRPr="0054188B" w:rsidRDefault="00123851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hyperlink r:id="rId23" w:history="1">
        <w:r w:rsidR="0054188B"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http://www.microsoft.com/Rus/Licensing/</w:t>
        </w:r>
      </w:hyperlink>
    </w:p>
    <w:p w:rsidR="005A1F10" w:rsidRPr="0054188B" w:rsidRDefault="005A1F10" w:rsidP="00957D85">
      <w:pPr>
        <w:pStyle w:val="BodyText"/>
        <w:rPr>
          <w:lang w:val="ru-RU"/>
        </w:rPr>
      </w:pPr>
    </w:p>
    <w:sectPr w:rsidR="005A1F10" w:rsidRPr="0054188B" w:rsidSect="00C64581">
      <w:footerReference w:type="default" r:id="rId24"/>
      <w:headerReference w:type="first" r:id="rId25"/>
      <w:type w:val="continuous"/>
      <w:pgSz w:w="12240" w:h="15840" w:code="1"/>
      <w:pgMar w:top="432" w:right="720" w:bottom="1728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51" w:rsidRDefault="00123851" w:rsidP="00B85670">
      <w:pPr>
        <w:spacing w:line="240" w:lineRule="auto"/>
      </w:pPr>
      <w:r>
        <w:separator/>
      </w:r>
    </w:p>
  </w:endnote>
  <w:endnote w:type="continuationSeparator" w:id="0">
    <w:p w:rsidR="00123851" w:rsidRDefault="00123851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81" w:rsidRPr="00C64581" w:rsidRDefault="000851AB" w:rsidP="00C64581">
    <w:pPr>
      <w:pStyle w:val="Footer"/>
      <w:tabs>
        <w:tab w:val="clear" w:pos="4680"/>
        <w:tab w:val="clear" w:pos="9360"/>
        <w:tab w:val="right" w:pos="10800"/>
      </w:tabs>
    </w:pPr>
    <w:r>
      <w:rPr>
        <w:lang w:val="ru-RU"/>
      </w:rPr>
      <w:t>ООО «</w:t>
    </w:r>
    <w:r w:rsidR="00C64581">
      <w:t xml:space="preserve">Microsoft </w:t>
    </w:r>
    <w:r>
      <w:t>Rus</w:t>
    </w:r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397DE6">
      <w:rPr>
        <w:noProof/>
      </w:rPr>
      <w:t>4</w:t>
    </w:r>
    <w:r w:rsidR="00A64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51" w:rsidRDefault="00123851" w:rsidP="00B85670">
      <w:pPr>
        <w:spacing w:line="240" w:lineRule="auto"/>
      </w:pPr>
      <w:r>
        <w:separator/>
      </w:r>
    </w:p>
  </w:footnote>
  <w:footnote w:type="continuationSeparator" w:id="0">
    <w:p w:rsidR="00123851" w:rsidRDefault="00123851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6C" w:rsidRDefault="00C02EF1">
    <w:r w:rsidRPr="00C02EF1">
      <w:rPr>
        <w:noProof/>
        <w:lang w:val="ru-RU" w:eastAsia="ru-RU"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8370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304C"/>
    <w:multiLevelType w:val="hybridMultilevel"/>
    <w:tmpl w:val="852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B8F4BE-DB68-4FAF-9E72-F854F1C5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.com/rus/licensing/howtobuy/programs/default.aspx" TargetMode="External"/><Relationship Id="rId18" Type="http://schemas.openxmlformats.org/officeDocument/2006/relationships/hyperlink" Target="http://www.microsoft.com/rus/education/licens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://www.microsoft.com/rus" TargetMode="External"/><Relationship Id="rId17" Type="http://schemas.openxmlformats.org/officeDocument/2006/relationships/hyperlink" Target="https://www.microsoft.com/Licensing/servicecenter/default.asp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rus/licensing/legalization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Licensing/servicecenter/default.aspx" TargetMode="External"/><Relationship Id="rId23" Type="http://schemas.openxmlformats.org/officeDocument/2006/relationships/hyperlink" Target="http://www.microsoft.com/Rus/Licensi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icrosoft.com/ru-ru/howtote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licensing" TargetMode="External"/><Relationship Id="rId22" Type="http://schemas.openxmlformats.org/officeDocument/2006/relationships/hyperlink" Target="https://eopen.microsoft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0970-EF9E-48FB-9DA7-BDE91C198BF9}">
  <ds:schemaRefs>
    <ds:schemaRef ds:uri="http://schemas.microsoft.com/office/2006/metadata/properties"/>
    <ds:schemaRef ds:uri="http://schemas.microsoft.com/office/infopath/2007/PartnerControls"/>
    <ds:schemaRef ds:uri="581c48ff-8e7a-4b49-8d26-8fab31a12efd"/>
  </ds:schemaRefs>
</ds:datastoreItem>
</file>

<file path=customXml/itemProps2.xml><?xml version="1.0" encoding="utf-8"?>
<ds:datastoreItem xmlns:ds="http://schemas.openxmlformats.org/officeDocument/2006/customXml" ds:itemID="{2349381A-E8CB-4AD9-ACE2-C31C0270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48ff-8e7a-4b49-8d26-8fab31a1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B834-DD47-4B2F-A9A6-B14803849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57C15-5C64-4609-8ED2-FC7CD83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</Template>
  <TotalTime>0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Irina Kalashnikova</cp:lastModifiedBy>
  <cp:revision>2</cp:revision>
  <cp:lastPrinted>2013-05-21T12:40:00Z</cp:lastPrinted>
  <dcterms:created xsi:type="dcterms:W3CDTF">2013-05-28T09:31:00Z</dcterms:created>
  <dcterms:modified xsi:type="dcterms:W3CDTF">2013-05-28T09:31:00Z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</Properties>
</file>